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B0" w:rsidRPr="00E66761" w:rsidRDefault="00AA3E37" w:rsidP="002C1609">
      <w:pPr>
        <w:jc w:val="right"/>
        <w:rPr>
          <w:b/>
          <w:sz w:val="28"/>
          <w:szCs w:val="28"/>
          <w:lang w:val="uk-UA"/>
        </w:rPr>
      </w:pPr>
      <w:r>
        <w:rPr>
          <w:noProof/>
          <w:lang w:val="uk-UA" w:eastAsia="uk-UA"/>
        </w:rPr>
        <w:drawing>
          <wp:anchor distT="0" distB="0" distL="114300" distR="114300" simplePos="0" relativeHeight="251658240" behindDoc="0" locked="0" layoutInCell="1" allowOverlap="1" wp14:anchorId="448DDD68" wp14:editId="1173AB70">
            <wp:simplePos x="0" y="0"/>
            <wp:positionH relativeFrom="column">
              <wp:posOffset>-186690</wp:posOffset>
            </wp:positionH>
            <wp:positionV relativeFrom="paragraph">
              <wp:posOffset>-92710</wp:posOffset>
            </wp:positionV>
            <wp:extent cx="1097915" cy="17075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_67_3д123.png"/>
                    <pic:cNvPicPr/>
                  </pic:nvPicPr>
                  <pic:blipFill>
                    <a:blip r:embed="rId6">
                      <a:extLst>
                        <a:ext uri="{28A0092B-C50C-407E-A947-70E740481C1C}">
                          <a14:useLocalDpi xmlns:a14="http://schemas.microsoft.com/office/drawing/2010/main" val="0"/>
                        </a:ext>
                      </a:extLst>
                    </a:blip>
                    <a:stretch>
                      <a:fillRect/>
                    </a:stretch>
                  </pic:blipFill>
                  <pic:spPr>
                    <a:xfrm>
                      <a:off x="0" y="0"/>
                      <a:ext cx="1097915" cy="1707515"/>
                    </a:xfrm>
                    <a:prstGeom prst="rect">
                      <a:avLst/>
                    </a:prstGeom>
                  </pic:spPr>
                </pic:pic>
              </a:graphicData>
            </a:graphic>
            <wp14:sizeRelH relativeFrom="page">
              <wp14:pctWidth>0</wp14:pctWidth>
            </wp14:sizeRelH>
            <wp14:sizeRelV relativeFrom="page">
              <wp14:pctHeight>0</wp14:pctHeight>
            </wp14:sizeRelV>
          </wp:anchor>
        </w:drawing>
      </w:r>
      <w:r w:rsidR="00092031" w:rsidRPr="00092031">
        <w:rPr>
          <w:b/>
          <w:noProof/>
          <w:sz w:val="28"/>
          <w:szCs w:val="28"/>
          <w:lang w:eastAsia="uk-UA"/>
        </w:rPr>
        <w:t>Scientific journal</w:t>
      </w:r>
      <w:r w:rsidR="00092031" w:rsidRPr="00092031">
        <w:rPr>
          <w:b/>
          <w:noProof/>
          <w:lang w:val="uk-UA" w:eastAsia="uk-UA"/>
        </w:rPr>
        <w:t xml:space="preserve"> </w:t>
      </w:r>
      <w:r w:rsidR="00C80AED" w:rsidRPr="00E66761">
        <w:rPr>
          <w:b/>
          <w:sz w:val="28"/>
          <w:szCs w:val="28"/>
          <w:lang w:val="uk-UA"/>
        </w:rPr>
        <w:t>«</w:t>
      </w:r>
      <w:proofErr w:type="spellStart"/>
      <w:r w:rsidR="00092031" w:rsidRPr="00092031">
        <w:rPr>
          <w:b/>
          <w:sz w:val="28"/>
          <w:szCs w:val="28"/>
        </w:rPr>
        <w:t>Economic</w:t>
      </w:r>
      <w:proofErr w:type="spellEnd"/>
      <w:r w:rsidR="00092031" w:rsidRPr="00092031">
        <w:rPr>
          <w:b/>
          <w:sz w:val="28"/>
          <w:szCs w:val="28"/>
        </w:rPr>
        <w:t xml:space="preserve"> </w:t>
      </w:r>
      <w:proofErr w:type="spellStart"/>
      <w:r w:rsidR="00092031" w:rsidRPr="00092031">
        <w:rPr>
          <w:b/>
          <w:sz w:val="28"/>
          <w:szCs w:val="28"/>
        </w:rPr>
        <w:t>innovations</w:t>
      </w:r>
      <w:proofErr w:type="spellEnd"/>
      <w:r w:rsidR="00C80AED" w:rsidRPr="00E66761">
        <w:rPr>
          <w:b/>
          <w:sz w:val="28"/>
          <w:szCs w:val="28"/>
          <w:lang w:val="uk-UA"/>
        </w:rPr>
        <w:t>»</w:t>
      </w:r>
    </w:p>
    <w:p w:rsidR="004F0AF9" w:rsidRPr="00E66761" w:rsidRDefault="004F0AF9" w:rsidP="002C1609">
      <w:pPr>
        <w:jc w:val="right"/>
        <w:rPr>
          <w:b/>
          <w:sz w:val="28"/>
          <w:szCs w:val="28"/>
          <w:lang w:val="uk-UA"/>
        </w:rPr>
      </w:pPr>
      <w:r w:rsidRPr="00E66761">
        <w:rPr>
          <w:rStyle w:val="a5"/>
          <w:rFonts w:ascii="Segoe UI" w:hAnsi="Segoe UI" w:cs="Segoe UI"/>
          <w:sz w:val="21"/>
          <w:szCs w:val="21"/>
          <w:shd w:val="clear" w:color="auto" w:fill="FFFFFF"/>
        </w:rPr>
        <w:t>ISSN </w:t>
      </w:r>
      <w:r w:rsidRPr="00E66761">
        <w:rPr>
          <w:rFonts w:ascii="Segoe UI" w:hAnsi="Segoe UI" w:cs="Segoe UI"/>
          <w:sz w:val="21"/>
          <w:szCs w:val="21"/>
          <w:shd w:val="clear" w:color="auto" w:fill="FFFFFF"/>
        </w:rPr>
        <w:t>2524-003X</w:t>
      </w:r>
      <w:r w:rsidRPr="00E66761">
        <w:rPr>
          <w:rFonts w:ascii="Segoe UI" w:hAnsi="Segoe UI" w:cs="Segoe UI"/>
          <w:sz w:val="21"/>
          <w:szCs w:val="21"/>
          <w:shd w:val="clear" w:color="auto" w:fill="FFFFFF"/>
          <w:lang w:val="uk-UA"/>
        </w:rPr>
        <w:t xml:space="preserve">     </w:t>
      </w:r>
      <w:proofErr w:type="spellStart"/>
      <w:r w:rsidRPr="00E66761">
        <w:rPr>
          <w:rStyle w:val="a5"/>
          <w:rFonts w:ascii="Segoe UI" w:hAnsi="Segoe UI" w:cs="Segoe UI"/>
          <w:sz w:val="21"/>
          <w:szCs w:val="21"/>
          <w:shd w:val="clear" w:color="auto" w:fill="FFFFFF"/>
        </w:rPr>
        <w:t>eISSN</w:t>
      </w:r>
      <w:proofErr w:type="spellEnd"/>
      <w:r w:rsidRPr="00E66761">
        <w:rPr>
          <w:rStyle w:val="a5"/>
          <w:rFonts w:ascii="Segoe UI" w:hAnsi="Segoe UI" w:cs="Segoe UI"/>
          <w:sz w:val="21"/>
          <w:szCs w:val="21"/>
          <w:shd w:val="clear" w:color="auto" w:fill="FFFFFF"/>
        </w:rPr>
        <w:t> </w:t>
      </w:r>
      <w:r w:rsidRPr="00E66761">
        <w:rPr>
          <w:rFonts w:ascii="Segoe UI" w:hAnsi="Segoe UI" w:cs="Segoe UI"/>
          <w:sz w:val="21"/>
          <w:szCs w:val="21"/>
          <w:shd w:val="clear" w:color="auto" w:fill="FFFFFF"/>
        </w:rPr>
        <w:t>2616-5430</w:t>
      </w:r>
    </w:p>
    <w:p w:rsidR="00C80AED" w:rsidRPr="00E66761" w:rsidRDefault="00092031" w:rsidP="00092031">
      <w:pPr>
        <w:jc w:val="right"/>
        <w:rPr>
          <w:b/>
          <w:lang w:val="uk-UA"/>
        </w:rPr>
      </w:pPr>
      <w:r>
        <w:rPr>
          <w:sz w:val="28"/>
          <w:szCs w:val="28"/>
          <w:lang w:val="uk-UA"/>
        </w:rPr>
        <w:t xml:space="preserve"> </w:t>
      </w:r>
      <w:r w:rsidR="00B240EC">
        <w:rPr>
          <w:sz w:val="28"/>
          <w:szCs w:val="28"/>
          <w:lang w:val="uk-UA"/>
        </w:rPr>
        <w:t xml:space="preserve">                         </w:t>
      </w:r>
      <w:bookmarkStart w:id="0" w:name="_GoBack"/>
      <w:bookmarkEnd w:id="0"/>
      <w:proofErr w:type="spellStart"/>
      <w:r w:rsidR="00B240EC" w:rsidRPr="00B240EC">
        <w:rPr>
          <w:sz w:val="28"/>
          <w:szCs w:val="28"/>
        </w:rPr>
        <w:t>State</w:t>
      </w:r>
      <w:proofErr w:type="spellEnd"/>
      <w:r w:rsidR="00B240EC" w:rsidRPr="00B240EC">
        <w:rPr>
          <w:sz w:val="28"/>
          <w:szCs w:val="28"/>
        </w:rPr>
        <w:t xml:space="preserve"> </w:t>
      </w:r>
      <w:proofErr w:type="spellStart"/>
      <w:r w:rsidR="00B240EC" w:rsidRPr="00B240EC">
        <w:rPr>
          <w:sz w:val="28"/>
          <w:szCs w:val="28"/>
        </w:rPr>
        <w:t>Organization</w:t>
      </w:r>
      <w:proofErr w:type="spellEnd"/>
      <w:r w:rsidR="00B240EC" w:rsidRPr="00B240EC">
        <w:rPr>
          <w:sz w:val="28"/>
          <w:szCs w:val="28"/>
        </w:rPr>
        <w:t xml:space="preserve"> "</w:t>
      </w:r>
      <w:proofErr w:type="spellStart"/>
      <w:r w:rsidR="00B240EC" w:rsidRPr="00B240EC">
        <w:rPr>
          <w:sz w:val="28"/>
          <w:szCs w:val="28"/>
        </w:rPr>
        <w:t>Institute</w:t>
      </w:r>
      <w:proofErr w:type="spellEnd"/>
      <w:r w:rsidR="00B240EC" w:rsidRPr="00B240EC">
        <w:rPr>
          <w:sz w:val="28"/>
          <w:szCs w:val="28"/>
        </w:rPr>
        <w:t xml:space="preserve"> </w:t>
      </w:r>
      <w:proofErr w:type="spellStart"/>
      <w:r w:rsidR="00B240EC" w:rsidRPr="00B240EC">
        <w:rPr>
          <w:sz w:val="28"/>
          <w:szCs w:val="28"/>
        </w:rPr>
        <w:t>Of</w:t>
      </w:r>
      <w:proofErr w:type="spellEnd"/>
      <w:r w:rsidR="00B240EC" w:rsidRPr="00B240EC">
        <w:rPr>
          <w:sz w:val="28"/>
          <w:szCs w:val="28"/>
        </w:rPr>
        <w:t xml:space="preserve"> </w:t>
      </w:r>
      <w:proofErr w:type="spellStart"/>
      <w:r w:rsidR="00B240EC" w:rsidRPr="00B240EC">
        <w:rPr>
          <w:sz w:val="28"/>
          <w:szCs w:val="28"/>
        </w:rPr>
        <w:t>Market</w:t>
      </w:r>
      <w:proofErr w:type="spellEnd"/>
      <w:r w:rsidR="00B240EC" w:rsidRPr="00B240EC">
        <w:rPr>
          <w:sz w:val="28"/>
          <w:szCs w:val="28"/>
        </w:rPr>
        <w:t xml:space="preserve"> </w:t>
      </w:r>
      <w:proofErr w:type="spellStart"/>
      <w:r w:rsidR="00B240EC" w:rsidRPr="00B240EC">
        <w:rPr>
          <w:sz w:val="28"/>
          <w:szCs w:val="28"/>
        </w:rPr>
        <w:t>And</w:t>
      </w:r>
      <w:proofErr w:type="spellEnd"/>
      <w:r w:rsidR="00B240EC" w:rsidRPr="00B240EC">
        <w:rPr>
          <w:sz w:val="28"/>
          <w:szCs w:val="28"/>
        </w:rPr>
        <w:t xml:space="preserve"> </w:t>
      </w:r>
      <w:proofErr w:type="spellStart"/>
      <w:r w:rsidR="00B240EC" w:rsidRPr="00B240EC">
        <w:rPr>
          <w:sz w:val="28"/>
          <w:szCs w:val="28"/>
        </w:rPr>
        <w:t>Economic</w:t>
      </w:r>
      <w:proofErr w:type="spellEnd"/>
      <w:r w:rsidR="00B240EC">
        <w:rPr>
          <w:sz w:val="28"/>
          <w:szCs w:val="28"/>
        </w:rPr>
        <w:t xml:space="preserve"> </w:t>
      </w:r>
      <w:r w:rsidR="00B240EC" w:rsidRPr="00B240EC">
        <w:rPr>
          <w:sz w:val="28"/>
          <w:szCs w:val="28"/>
        </w:rPr>
        <w:t>&amp;</w:t>
      </w:r>
      <w:r w:rsidR="00B240EC">
        <w:rPr>
          <w:sz w:val="28"/>
          <w:szCs w:val="28"/>
        </w:rPr>
        <w:t xml:space="preserve"> </w:t>
      </w:r>
      <w:proofErr w:type="spellStart"/>
      <w:r w:rsidR="00B240EC" w:rsidRPr="00B240EC">
        <w:rPr>
          <w:sz w:val="28"/>
          <w:szCs w:val="28"/>
        </w:rPr>
        <w:t>Ecological</w:t>
      </w:r>
      <w:proofErr w:type="spellEnd"/>
      <w:r w:rsidR="00B240EC" w:rsidRPr="00B240EC">
        <w:rPr>
          <w:sz w:val="28"/>
          <w:szCs w:val="28"/>
        </w:rPr>
        <w:t xml:space="preserve"> </w:t>
      </w:r>
      <w:proofErr w:type="spellStart"/>
      <w:r w:rsidR="00B240EC" w:rsidRPr="00B240EC">
        <w:rPr>
          <w:sz w:val="28"/>
          <w:szCs w:val="28"/>
        </w:rPr>
        <w:t>Researches</w:t>
      </w:r>
      <w:proofErr w:type="spellEnd"/>
      <w:r w:rsidR="00B240EC" w:rsidRPr="00B240EC">
        <w:rPr>
          <w:sz w:val="28"/>
          <w:szCs w:val="28"/>
        </w:rPr>
        <w:t xml:space="preserve"> </w:t>
      </w:r>
      <w:proofErr w:type="spellStart"/>
      <w:r w:rsidR="00B240EC" w:rsidRPr="00B240EC">
        <w:rPr>
          <w:sz w:val="28"/>
          <w:szCs w:val="28"/>
        </w:rPr>
        <w:t>of</w:t>
      </w:r>
      <w:proofErr w:type="spellEnd"/>
      <w:r w:rsidR="00B240EC" w:rsidRPr="00B240EC">
        <w:rPr>
          <w:sz w:val="28"/>
          <w:szCs w:val="28"/>
        </w:rPr>
        <w:t xml:space="preserve"> </w:t>
      </w:r>
      <w:proofErr w:type="spellStart"/>
      <w:r w:rsidR="00B240EC" w:rsidRPr="00B240EC">
        <w:rPr>
          <w:sz w:val="28"/>
          <w:szCs w:val="28"/>
        </w:rPr>
        <w:t>the</w:t>
      </w:r>
      <w:proofErr w:type="spellEnd"/>
      <w:r w:rsidR="00B240EC" w:rsidRPr="00B240EC">
        <w:rPr>
          <w:sz w:val="28"/>
          <w:szCs w:val="28"/>
        </w:rPr>
        <w:t xml:space="preserve"> </w:t>
      </w:r>
      <w:proofErr w:type="spellStart"/>
      <w:r w:rsidR="00B240EC" w:rsidRPr="00B240EC">
        <w:rPr>
          <w:sz w:val="28"/>
          <w:szCs w:val="28"/>
        </w:rPr>
        <w:t>National</w:t>
      </w:r>
      <w:proofErr w:type="spellEnd"/>
      <w:r w:rsidR="00B240EC" w:rsidRPr="00B240EC">
        <w:rPr>
          <w:sz w:val="28"/>
          <w:szCs w:val="28"/>
        </w:rPr>
        <w:t xml:space="preserve"> </w:t>
      </w:r>
      <w:proofErr w:type="spellStart"/>
      <w:r w:rsidR="00B240EC" w:rsidRPr="00B240EC">
        <w:rPr>
          <w:sz w:val="28"/>
          <w:szCs w:val="28"/>
        </w:rPr>
        <w:t>Academy</w:t>
      </w:r>
      <w:proofErr w:type="spellEnd"/>
      <w:r w:rsidR="00B240EC" w:rsidRPr="00B240EC">
        <w:rPr>
          <w:sz w:val="28"/>
          <w:szCs w:val="28"/>
        </w:rPr>
        <w:t xml:space="preserve"> </w:t>
      </w:r>
      <w:proofErr w:type="spellStart"/>
      <w:r w:rsidR="00B240EC" w:rsidRPr="00B240EC">
        <w:rPr>
          <w:sz w:val="28"/>
          <w:szCs w:val="28"/>
        </w:rPr>
        <w:t>of</w:t>
      </w:r>
      <w:proofErr w:type="spellEnd"/>
      <w:r w:rsidR="00B240EC" w:rsidRPr="00B240EC">
        <w:rPr>
          <w:sz w:val="28"/>
          <w:szCs w:val="28"/>
        </w:rPr>
        <w:t xml:space="preserve"> </w:t>
      </w:r>
      <w:proofErr w:type="spellStart"/>
      <w:r w:rsidR="00B240EC" w:rsidRPr="00B240EC">
        <w:rPr>
          <w:sz w:val="28"/>
          <w:szCs w:val="28"/>
        </w:rPr>
        <w:t>Sciences</w:t>
      </w:r>
      <w:proofErr w:type="spellEnd"/>
      <w:r w:rsidR="00B240EC" w:rsidRPr="00B240EC">
        <w:rPr>
          <w:sz w:val="28"/>
          <w:szCs w:val="28"/>
        </w:rPr>
        <w:t xml:space="preserve"> </w:t>
      </w:r>
      <w:proofErr w:type="spellStart"/>
      <w:r w:rsidR="00B240EC" w:rsidRPr="00B240EC">
        <w:rPr>
          <w:sz w:val="28"/>
          <w:szCs w:val="28"/>
        </w:rPr>
        <w:t>of</w:t>
      </w:r>
      <w:proofErr w:type="spellEnd"/>
      <w:r w:rsidR="00B240EC" w:rsidRPr="00B240EC">
        <w:rPr>
          <w:sz w:val="28"/>
          <w:szCs w:val="28"/>
        </w:rPr>
        <w:t xml:space="preserve"> </w:t>
      </w:r>
      <w:proofErr w:type="spellStart"/>
      <w:r w:rsidR="00B240EC" w:rsidRPr="00B240EC">
        <w:rPr>
          <w:sz w:val="28"/>
          <w:szCs w:val="28"/>
        </w:rPr>
        <w:t>Ukraine</w:t>
      </w:r>
      <w:proofErr w:type="spellEnd"/>
      <w:r w:rsidR="00B240EC" w:rsidRPr="00B240EC">
        <w:rPr>
          <w:sz w:val="28"/>
          <w:szCs w:val="28"/>
        </w:rPr>
        <w:t>"</w:t>
      </w:r>
      <w:r w:rsidRPr="00092031">
        <w:rPr>
          <w:sz w:val="28"/>
          <w:szCs w:val="28"/>
        </w:rPr>
        <w:t>.</w:t>
      </w:r>
    </w:p>
    <w:p w:rsidR="00BA678D" w:rsidRPr="00E66761" w:rsidRDefault="00C80AED" w:rsidP="002C1609">
      <w:pPr>
        <w:jc w:val="right"/>
        <w:rPr>
          <w:b/>
          <w:lang w:val="uk-UA"/>
        </w:rPr>
      </w:pPr>
      <w:r w:rsidRPr="00E66761">
        <w:rPr>
          <w:sz w:val="28"/>
          <w:szCs w:val="28"/>
          <w:lang w:val="uk-UA"/>
        </w:rPr>
        <w:t xml:space="preserve">65044, </w:t>
      </w:r>
      <w:proofErr w:type="spellStart"/>
      <w:r w:rsidR="00092031" w:rsidRPr="00092031">
        <w:rPr>
          <w:sz w:val="28"/>
          <w:szCs w:val="28"/>
        </w:rPr>
        <w:t>Frantsuzskiy</w:t>
      </w:r>
      <w:proofErr w:type="spellEnd"/>
      <w:r w:rsidR="00092031" w:rsidRPr="00092031">
        <w:rPr>
          <w:sz w:val="28"/>
          <w:szCs w:val="28"/>
        </w:rPr>
        <w:t xml:space="preserve"> </w:t>
      </w:r>
      <w:proofErr w:type="spellStart"/>
      <w:r w:rsidR="00092031" w:rsidRPr="00092031">
        <w:rPr>
          <w:sz w:val="28"/>
          <w:szCs w:val="28"/>
        </w:rPr>
        <w:t>Boulevard</w:t>
      </w:r>
      <w:proofErr w:type="spellEnd"/>
      <w:r w:rsidRPr="00E66761">
        <w:rPr>
          <w:sz w:val="28"/>
          <w:szCs w:val="28"/>
          <w:lang w:val="uk-UA"/>
        </w:rPr>
        <w:t xml:space="preserve">, 29, </w:t>
      </w:r>
      <w:proofErr w:type="spellStart"/>
      <w:r w:rsidR="00092031" w:rsidRPr="00092031">
        <w:rPr>
          <w:sz w:val="28"/>
          <w:szCs w:val="28"/>
        </w:rPr>
        <w:t>Odesa</w:t>
      </w:r>
      <w:proofErr w:type="spellEnd"/>
      <w:r w:rsidRPr="00E66761">
        <w:rPr>
          <w:sz w:val="28"/>
          <w:szCs w:val="28"/>
          <w:lang w:val="uk-UA"/>
        </w:rPr>
        <w:t xml:space="preserve">, </w:t>
      </w:r>
      <w:proofErr w:type="spellStart"/>
      <w:r w:rsidR="00092031" w:rsidRPr="00092031">
        <w:rPr>
          <w:sz w:val="28"/>
          <w:szCs w:val="28"/>
        </w:rPr>
        <w:t>Ukraine</w:t>
      </w:r>
      <w:proofErr w:type="spellEnd"/>
    </w:p>
    <w:p w:rsidR="0070749A" w:rsidRPr="00E66761" w:rsidRDefault="0070749A" w:rsidP="0070749A">
      <w:pPr>
        <w:jc w:val="right"/>
        <w:rPr>
          <w:b/>
          <w:lang w:val="uk-UA"/>
        </w:rPr>
      </w:pPr>
      <w:r w:rsidRPr="00E66761">
        <w:rPr>
          <w:lang w:val="uk-UA"/>
        </w:rPr>
        <w:sym w:font="Wingdings" w:char="F028"/>
      </w:r>
      <w:r w:rsidRPr="00E66761">
        <w:rPr>
          <w:lang w:val="uk-UA"/>
        </w:rPr>
        <w:t xml:space="preserve"> </w:t>
      </w:r>
      <w:r w:rsidR="00092031">
        <w:rPr>
          <w:b/>
          <w:lang w:val="en-US"/>
        </w:rPr>
        <w:t>Tel</w:t>
      </w:r>
      <w:r w:rsidR="00C80AED" w:rsidRPr="00E66761">
        <w:rPr>
          <w:b/>
          <w:lang w:val="uk-UA"/>
        </w:rPr>
        <w:t>. +38</w:t>
      </w:r>
      <w:r w:rsidR="00092031">
        <w:rPr>
          <w:b/>
          <w:lang w:val="uk-UA"/>
        </w:rPr>
        <w:t>048</w:t>
      </w:r>
      <w:r w:rsidRPr="006B304B">
        <w:rPr>
          <w:b/>
          <w:lang w:val="de-AT"/>
        </w:rPr>
        <w:t>7</w:t>
      </w:r>
      <w:r w:rsidR="00C80AED" w:rsidRPr="00E66761">
        <w:rPr>
          <w:b/>
          <w:lang w:val="uk-UA"/>
        </w:rPr>
        <w:t>222905</w:t>
      </w:r>
      <w:r w:rsidR="00092031">
        <w:rPr>
          <w:b/>
          <w:lang w:val="uk-UA"/>
        </w:rPr>
        <w:t>, +38067</w:t>
      </w:r>
      <w:r w:rsidR="004F0AF9" w:rsidRPr="00E66761">
        <w:rPr>
          <w:b/>
          <w:lang w:val="uk-UA"/>
        </w:rPr>
        <w:t>4</w:t>
      </w:r>
      <w:r w:rsidR="00092031">
        <w:rPr>
          <w:b/>
          <w:lang w:val="uk-UA"/>
        </w:rPr>
        <w:t>8451</w:t>
      </w:r>
      <w:r w:rsidR="004F0AF9" w:rsidRPr="00E66761">
        <w:rPr>
          <w:b/>
          <w:lang w:val="uk-UA"/>
        </w:rPr>
        <w:t>39</w:t>
      </w:r>
      <w:r w:rsidRPr="00E66761">
        <w:rPr>
          <w:b/>
          <w:lang w:val="uk-UA"/>
        </w:rPr>
        <w:t xml:space="preserve"> </w:t>
      </w:r>
    </w:p>
    <w:p w:rsidR="0070749A" w:rsidRPr="00E66761" w:rsidRDefault="0070749A" w:rsidP="0070749A">
      <w:pPr>
        <w:jc w:val="right"/>
        <w:rPr>
          <w:lang w:val="uk-UA"/>
        </w:rPr>
      </w:pPr>
      <w:r w:rsidRPr="00E66761">
        <w:rPr>
          <w:lang w:val="en-US"/>
        </w:rPr>
        <w:sym w:font="Wingdings" w:char="F0FF"/>
      </w:r>
      <w:r w:rsidRPr="00E66761">
        <w:rPr>
          <w:lang w:val="uk-UA"/>
        </w:rPr>
        <w:t xml:space="preserve"> </w:t>
      </w:r>
      <w:r w:rsidRPr="006B304B">
        <w:rPr>
          <w:b/>
          <w:lang w:val="de-AT"/>
        </w:rPr>
        <w:t>E</w:t>
      </w:r>
      <w:r w:rsidRPr="00E66761">
        <w:rPr>
          <w:b/>
          <w:lang w:val="uk-UA"/>
        </w:rPr>
        <w:t>-</w:t>
      </w:r>
      <w:proofErr w:type="spellStart"/>
      <w:r w:rsidRPr="006B304B">
        <w:rPr>
          <w:b/>
          <w:lang w:val="de-AT"/>
        </w:rPr>
        <w:t>mail</w:t>
      </w:r>
      <w:proofErr w:type="spellEnd"/>
      <w:r w:rsidRPr="00E66761">
        <w:rPr>
          <w:b/>
          <w:lang w:val="uk-UA"/>
        </w:rPr>
        <w:t>:</w:t>
      </w:r>
      <w:r w:rsidRPr="006B304B">
        <w:rPr>
          <w:shd w:val="clear" w:color="auto" w:fill="FFFFFF"/>
          <w:lang w:val="de-AT"/>
        </w:rPr>
        <w:t xml:space="preserve"> </w:t>
      </w:r>
      <w:hyperlink r:id="rId7" w:tgtFrame="_blank" w:history="1">
        <w:r w:rsidR="00C80AED" w:rsidRPr="00E66761">
          <w:rPr>
            <w:rStyle w:val="a3"/>
            <w:color w:val="auto"/>
            <w:sz w:val="28"/>
            <w:szCs w:val="28"/>
            <w:shd w:val="clear" w:color="auto" w:fill="FFFFFF"/>
            <w:lang w:val="uk-UA"/>
          </w:rPr>
          <w:t>ei.journal.impeer@gmail.com</w:t>
        </w:r>
      </w:hyperlink>
    </w:p>
    <w:p w:rsidR="00DF0C87" w:rsidRPr="0070749A" w:rsidRDefault="00C15476" w:rsidP="002C1609">
      <w:pPr>
        <w:jc w:val="right"/>
        <w:rPr>
          <w:b/>
          <w:sz w:val="16"/>
          <w:szCs w:val="16"/>
          <w:lang w:val="en-US"/>
        </w:rPr>
      </w:pPr>
      <w:r w:rsidRPr="00E66761">
        <w:rPr>
          <w:rFonts w:ascii="Bookman Old Style" w:eastAsia="Calibri" w:hAnsi="Bookman Old Style"/>
          <w:sz w:val="22"/>
          <w:szCs w:val="22"/>
          <w:lang w:val="en-US" w:eastAsia="en-US"/>
        </w:rPr>
        <w:t>Journal home page:</w:t>
      </w:r>
      <w:r w:rsidRPr="006B304B">
        <w:rPr>
          <w:lang w:val="en-US"/>
        </w:rPr>
        <w:t xml:space="preserve"> </w:t>
      </w:r>
      <w:r w:rsidRPr="00E66761">
        <w:rPr>
          <w:rFonts w:ascii="Bookman Old Style" w:eastAsia="Calibri" w:hAnsi="Bookman Old Style"/>
          <w:sz w:val="22"/>
          <w:szCs w:val="22"/>
          <w:lang w:val="en-US" w:eastAsia="en-US"/>
        </w:rPr>
        <w:t>http://</w:t>
      </w:r>
      <w:r w:rsidRPr="00C15476">
        <w:rPr>
          <w:rFonts w:ascii="Bookman Old Style" w:eastAsia="Calibri" w:hAnsi="Bookman Old Style"/>
          <w:sz w:val="22"/>
          <w:szCs w:val="22"/>
          <w:lang w:val="en-US" w:eastAsia="en-US"/>
        </w:rPr>
        <w:t>ei-journal.com/</w:t>
      </w:r>
    </w:p>
    <w:tbl>
      <w:tblPr>
        <w:tblW w:w="10774" w:type="dxa"/>
        <w:tblInd w:w="-601" w:type="dxa"/>
        <w:tblBorders>
          <w:top w:val="double" w:sz="4" w:space="0" w:color="auto"/>
        </w:tblBorders>
        <w:tblLook w:val="0000" w:firstRow="0" w:lastRow="0" w:firstColumn="0" w:lastColumn="0" w:noHBand="0" w:noVBand="0"/>
      </w:tblPr>
      <w:tblGrid>
        <w:gridCol w:w="3686"/>
        <w:gridCol w:w="2552"/>
        <w:gridCol w:w="4536"/>
      </w:tblGrid>
      <w:tr w:rsidR="00DF0C87" w:rsidRPr="00C4308A" w:rsidTr="00BB3764">
        <w:trPr>
          <w:trHeight w:val="100"/>
        </w:trPr>
        <w:tc>
          <w:tcPr>
            <w:tcW w:w="10774" w:type="dxa"/>
            <w:gridSpan w:val="3"/>
          </w:tcPr>
          <w:p w:rsidR="00DF0C87" w:rsidRDefault="00DF0C87" w:rsidP="00DF0C87">
            <w:pPr>
              <w:jc w:val="both"/>
              <w:rPr>
                <w:lang w:val="uk-UA"/>
              </w:rPr>
            </w:pPr>
          </w:p>
        </w:tc>
      </w:tr>
      <w:tr w:rsidR="00095A71" w:rsidRPr="000C55FE" w:rsidTr="00BB3764">
        <w:tblPrEx>
          <w:tblBorders>
            <w:top w:val="none" w:sz="0" w:space="0" w:color="auto"/>
            <w:insideH w:val="single" w:sz="4" w:space="0" w:color="auto"/>
            <w:insideV w:val="single" w:sz="4" w:space="0" w:color="auto"/>
          </w:tblBorders>
          <w:tblLook w:val="01E0" w:firstRow="1" w:lastRow="1" w:firstColumn="1" w:lastColumn="1" w:noHBand="0" w:noVBand="0"/>
        </w:tblPrEx>
        <w:trPr>
          <w:gridBefore w:val="1"/>
          <w:wBefore w:w="3686" w:type="dxa"/>
        </w:trPr>
        <w:tc>
          <w:tcPr>
            <w:tcW w:w="2552" w:type="dxa"/>
            <w:tcBorders>
              <w:top w:val="nil"/>
              <w:bottom w:val="nil"/>
              <w:right w:val="nil"/>
            </w:tcBorders>
            <w:shd w:val="clear" w:color="auto" w:fill="auto"/>
            <w:tcMar>
              <w:left w:w="28" w:type="dxa"/>
              <w:right w:w="28" w:type="dxa"/>
            </w:tcMar>
          </w:tcPr>
          <w:p w:rsidR="00095A71" w:rsidRPr="007C2625" w:rsidRDefault="00AA3E37" w:rsidP="007C2625">
            <w:pPr>
              <w:rPr>
                <w:i/>
              </w:rPr>
            </w:pPr>
            <w:r>
              <w:rPr>
                <w:i/>
                <w:lang w:val="en-US"/>
              </w:rPr>
              <w:t>r</w:t>
            </w:r>
            <w:proofErr w:type="spellStart"/>
            <w:r w:rsidRPr="00AA3E37">
              <w:rPr>
                <w:i/>
              </w:rPr>
              <w:t>eviewer</w:t>
            </w:r>
            <w:proofErr w:type="spellEnd"/>
            <w:r w:rsidR="00095A71" w:rsidRPr="007C2625">
              <w:rPr>
                <w:i/>
              </w:rPr>
              <w:t xml:space="preserve">: </w:t>
            </w:r>
          </w:p>
        </w:tc>
        <w:tc>
          <w:tcPr>
            <w:tcW w:w="4536" w:type="dxa"/>
            <w:tcBorders>
              <w:top w:val="nil"/>
              <w:left w:val="nil"/>
              <w:bottom w:val="single" w:sz="4" w:space="0" w:color="auto"/>
            </w:tcBorders>
            <w:shd w:val="clear" w:color="auto" w:fill="auto"/>
            <w:tcMar>
              <w:left w:w="28" w:type="dxa"/>
              <w:right w:w="28" w:type="dxa"/>
            </w:tcMar>
          </w:tcPr>
          <w:p w:rsidR="00095A71" w:rsidRPr="001F661D" w:rsidRDefault="00095A71" w:rsidP="007C2625">
            <w:pPr>
              <w:rPr>
                <w:i/>
                <w:lang w:val="uk-UA"/>
              </w:rPr>
            </w:pPr>
          </w:p>
        </w:tc>
      </w:tr>
      <w:tr w:rsidR="00095A71" w:rsidRPr="000C55FE" w:rsidTr="00BB3764">
        <w:tblPrEx>
          <w:tblBorders>
            <w:top w:val="none" w:sz="0" w:space="0" w:color="auto"/>
            <w:insideH w:val="single" w:sz="4" w:space="0" w:color="auto"/>
            <w:insideV w:val="single" w:sz="4" w:space="0" w:color="auto"/>
          </w:tblBorders>
          <w:tblLook w:val="01E0" w:firstRow="1" w:lastRow="1" w:firstColumn="1" w:lastColumn="1" w:noHBand="0" w:noVBand="0"/>
        </w:tblPrEx>
        <w:trPr>
          <w:gridBefore w:val="1"/>
          <w:wBefore w:w="3686" w:type="dxa"/>
        </w:trPr>
        <w:tc>
          <w:tcPr>
            <w:tcW w:w="2552" w:type="dxa"/>
            <w:tcBorders>
              <w:top w:val="nil"/>
              <w:bottom w:val="nil"/>
              <w:right w:val="nil"/>
            </w:tcBorders>
            <w:shd w:val="clear" w:color="auto" w:fill="auto"/>
            <w:tcMar>
              <w:left w:w="28" w:type="dxa"/>
              <w:right w:w="28" w:type="dxa"/>
            </w:tcMar>
          </w:tcPr>
          <w:p w:rsidR="00095A71" w:rsidRPr="007C2625" w:rsidRDefault="00AA3E37" w:rsidP="007C2625">
            <w:pPr>
              <w:rPr>
                <w:i/>
              </w:rPr>
            </w:pPr>
            <w:r w:rsidRPr="00AA3E37">
              <w:rPr>
                <w:i/>
                <w:lang w:val="en-US"/>
              </w:rPr>
              <w:t>affiliation</w:t>
            </w:r>
            <w:r w:rsidR="00095A71" w:rsidRPr="007C2625">
              <w:rPr>
                <w:i/>
              </w:rPr>
              <w:t xml:space="preserve">: </w:t>
            </w:r>
          </w:p>
        </w:tc>
        <w:tc>
          <w:tcPr>
            <w:tcW w:w="4536" w:type="dxa"/>
            <w:tcBorders>
              <w:top w:val="single" w:sz="4" w:space="0" w:color="auto"/>
              <w:left w:val="nil"/>
              <w:bottom w:val="single" w:sz="4" w:space="0" w:color="auto"/>
            </w:tcBorders>
            <w:shd w:val="clear" w:color="auto" w:fill="auto"/>
            <w:tcMar>
              <w:left w:w="28" w:type="dxa"/>
              <w:right w:w="28" w:type="dxa"/>
            </w:tcMar>
          </w:tcPr>
          <w:p w:rsidR="00095A71" w:rsidRPr="00F22403" w:rsidRDefault="00095A71" w:rsidP="007C2625">
            <w:pPr>
              <w:rPr>
                <w:i/>
              </w:rPr>
            </w:pPr>
          </w:p>
        </w:tc>
      </w:tr>
      <w:tr w:rsidR="00095A71" w:rsidRPr="000C55FE" w:rsidTr="00BB3764">
        <w:tblPrEx>
          <w:tblBorders>
            <w:top w:val="none" w:sz="0" w:space="0" w:color="auto"/>
            <w:insideH w:val="single" w:sz="4" w:space="0" w:color="auto"/>
            <w:insideV w:val="single" w:sz="4" w:space="0" w:color="auto"/>
          </w:tblBorders>
          <w:tblLook w:val="01E0" w:firstRow="1" w:lastRow="1" w:firstColumn="1" w:lastColumn="1" w:noHBand="0" w:noVBand="0"/>
        </w:tblPrEx>
        <w:trPr>
          <w:gridBefore w:val="1"/>
          <w:wBefore w:w="3686" w:type="dxa"/>
        </w:trPr>
        <w:tc>
          <w:tcPr>
            <w:tcW w:w="2552" w:type="dxa"/>
            <w:tcBorders>
              <w:top w:val="nil"/>
              <w:bottom w:val="nil"/>
              <w:right w:val="nil"/>
            </w:tcBorders>
            <w:shd w:val="clear" w:color="auto" w:fill="auto"/>
            <w:tcMar>
              <w:left w:w="28" w:type="dxa"/>
              <w:right w:w="28" w:type="dxa"/>
            </w:tcMar>
          </w:tcPr>
          <w:p w:rsidR="00095A71" w:rsidRPr="007C2625" w:rsidRDefault="00095A71" w:rsidP="007C2625">
            <w:pPr>
              <w:rPr>
                <w:i/>
              </w:rPr>
            </w:pPr>
            <w:r w:rsidRPr="007C2625">
              <w:rPr>
                <w:i/>
                <w:lang w:val="en-US"/>
              </w:rPr>
              <w:t>e</w:t>
            </w:r>
            <w:r w:rsidRPr="007C2625">
              <w:rPr>
                <w:i/>
              </w:rPr>
              <w:t>-</w:t>
            </w:r>
            <w:r w:rsidRPr="007C2625">
              <w:rPr>
                <w:i/>
                <w:lang w:val="en-US"/>
              </w:rPr>
              <w:t>mail</w:t>
            </w:r>
            <w:r w:rsidRPr="007C2625">
              <w:rPr>
                <w:i/>
              </w:rPr>
              <w:t xml:space="preserve">: </w:t>
            </w:r>
          </w:p>
        </w:tc>
        <w:tc>
          <w:tcPr>
            <w:tcW w:w="4536" w:type="dxa"/>
            <w:tcBorders>
              <w:top w:val="single" w:sz="4" w:space="0" w:color="auto"/>
              <w:left w:val="nil"/>
              <w:bottom w:val="single" w:sz="4" w:space="0" w:color="auto"/>
            </w:tcBorders>
            <w:shd w:val="clear" w:color="auto" w:fill="auto"/>
            <w:tcMar>
              <w:left w:w="28" w:type="dxa"/>
              <w:right w:w="28" w:type="dxa"/>
            </w:tcMar>
          </w:tcPr>
          <w:p w:rsidR="00095A71" w:rsidRPr="00F22403" w:rsidRDefault="00095A71" w:rsidP="007C2625">
            <w:pPr>
              <w:rPr>
                <w:i/>
                <w:lang w:val="en-US"/>
              </w:rPr>
            </w:pPr>
          </w:p>
        </w:tc>
      </w:tr>
      <w:tr w:rsidR="007C2625" w:rsidRPr="000C55FE" w:rsidTr="00BB3764">
        <w:tblPrEx>
          <w:tblBorders>
            <w:top w:val="none" w:sz="0" w:space="0" w:color="auto"/>
            <w:insideH w:val="single" w:sz="4" w:space="0" w:color="auto"/>
            <w:insideV w:val="single" w:sz="4" w:space="0" w:color="auto"/>
          </w:tblBorders>
          <w:tblLook w:val="01E0" w:firstRow="1" w:lastRow="1" w:firstColumn="1" w:lastColumn="1" w:noHBand="0" w:noVBand="0"/>
        </w:tblPrEx>
        <w:trPr>
          <w:gridBefore w:val="1"/>
          <w:wBefore w:w="3686" w:type="dxa"/>
        </w:trPr>
        <w:tc>
          <w:tcPr>
            <w:tcW w:w="2552" w:type="dxa"/>
            <w:tcBorders>
              <w:top w:val="nil"/>
              <w:bottom w:val="nil"/>
              <w:right w:val="nil"/>
            </w:tcBorders>
            <w:shd w:val="clear" w:color="auto" w:fill="auto"/>
            <w:tcMar>
              <w:left w:w="28" w:type="dxa"/>
              <w:right w:w="28" w:type="dxa"/>
            </w:tcMar>
            <w:vAlign w:val="center"/>
          </w:tcPr>
          <w:p w:rsidR="007C2625" w:rsidRPr="007C2625" w:rsidRDefault="00AA3E37" w:rsidP="007C2625">
            <w:pPr>
              <w:rPr>
                <w:rFonts w:eastAsia="Batang"/>
                <w:i/>
                <w:lang w:val="uk-UA" w:eastAsia="ko-KR"/>
              </w:rPr>
            </w:pPr>
            <w:proofErr w:type="spellStart"/>
            <w:r w:rsidRPr="00AA3E37">
              <w:rPr>
                <w:rFonts w:eastAsia="Batang"/>
                <w:i/>
                <w:lang w:eastAsia="ko-KR"/>
              </w:rPr>
              <w:t>specialization</w:t>
            </w:r>
            <w:proofErr w:type="spellEnd"/>
            <w:r w:rsidR="000554E7">
              <w:rPr>
                <w:rFonts w:eastAsia="Batang"/>
                <w:i/>
                <w:lang w:val="uk-UA" w:eastAsia="ko-KR"/>
              </w:rPr>
              <w:t xml:space="preserve"> / </w:t>
            </w:r>
            <w:proofErr w:type="spellStart"/>
            <w:r w:rsidRPr="00AA3E37">
              <w:rPr>
                <w:rFonts w:eastAsia="Batang"/>
                <w:bCs/>
                <w:i/>
                <w:lang w:eastAsia="ko-KR"/>
              </w:rPr>
              <w:t>professional</w:t>
            </w:r>
            <w:proofErr w:type="spellEnd"/>
            <w:r w:rsidRPr="00AA3E37">
              <w:rPr>
                <w:rFonts w:eastAsia="Batang"/>
                <w:bCs/>
                <w:i/>
                <w:lang w:eastAsia="ko-KR"/>
              </w:rPr>
              <w:t xml:space="preserve"> </w:t>
            </w:r>
            <w:proofErr w:type="spellStart"/>
            <w:r w:rsidRPr="00AA3E37">
              <w:rPr>
                <w:rFonts w:eastAsia="Batang"/>
                <w:bCs/>
                <w:i/>
                <w:lang w:eastAsia="ko-KR"/>
              </w:rPr>
              <w:t>area</w:t>
            </w:r>
            <w:proofErr w:type="spellEnd"/>
          </w:p>
        </w:tc>
        <w:tc>
          <w:tcPr>
            <w:tcW w:w="4536" w:type="dxa"/>
            <w:tcBorders>
              <w:top w:val="single" w:sz="4" w:space="0" w:color="auto"/>
              <w:left w:val="nil"/>
              <w:bottom w:val="single" w:sz="4" w:space="0" w:color="auto"/>
            </w:tcBorders>
            <w:shd w:val="clear" w:color="auto" w:fill="auto"/>
            <w:tcMar>
              <w:left w:w="28" w:type="dxa"/>
              <w:right w:w="28" w:type="dxa"/>
            </w:tcMar>
          </w:tcPr>
          <w:p w:rsidR="007C2625" w:rsidRPr="006B304B" w:rsidRDefault="007C2625" w:rsidP="007C2625">
            <w:pPr>
              <w:rPr>
                <w:i/>
              </w:rPr>
            </w:pPr>
          </w:p>
        </w:tc>
      </w:tr>
    </w:tbl>
    <w:p w:rsidR="00BA678D" w:rsidRPr="00AD3337" w:rsidRDefault="00BA678D" w:rsidP="00487211">
      <w:pPr>
        <w:jc w:val="center"/>
        <w:rPr>
          <w:sz w:val="16"/>
          <w:szCs w:val="16"/>
          <w:lang w:val="uk-UA"/>
        </w:rPr>
      </w:pPr>
    </w:p>
    <w:p w:rsidR="00095A71" w:rsidRPr="003728CA" w:rsidRDefault="00AA3E37" w:rsidP="00095A71">
      <w:pPr>
        <w:jc w:val="center"/>
        <w:rPr>
          <w:i/>
        </w:rPr>
      </w:pPr>
      <w:r>
        <w:rPr>
          <w:lang w:val="en-US"/>
        </w:rPr>
        <w:t>Dear</w:t>
      </w:r>
      <w:r w:rsidR="00095A71" w:rsidRPr="00FC6967">
        <w:t xml:space="preserve"> </w:t>
      </w:r>
      <w:r w:rsidR="00C4308A">
        <w:rPr>
          <w:lang w:val="en-US"/>
        </w:rPr>
        <w:t>_</w:t>
      </w:r>
      <w:r w:rsidR="00182136">
        <w:rPr>
          <w:lang w:val="uk-UA"/>
        </w:rPr>
        <w:t>____</w:t>
      </w:r>
      <w:r w:rsidR="00095A71">
        <w:t>,</w:t>
      </w:r>
    </w:p>
    <w:p w:rsidR="00095A71" w:rsidRPr="00771524" w:rsidRDefault="00095A71" w:rsidP="00095A71">
      <w:pPr>
        <w:rPr>
          <w:sz w:val="16"/>
          <w:szCs w:val="16"/>
        </w:rPr>
      </w:pPr>
    </w:p>
    <w:p w:rsidR="0070749A" w:rsidRDefault="001B64E2" w:rsidP="001B64E2">
      <w:pPr>
        <w:jc w:val="both"/>
        <w:rPr>
          <w:b/>
          <w:sz w:val="28"/>
          <w:szCs w:val="28"/>
          <w:lang w:val="uk-UA"/>
        </w:rPr>
      </w:pPr>
      <w:r w:rsidRPr="001B64E2">
        <w:rPr>
          <w:lang w:val="en-US"/>
        </w:rPr>
        <w:t>We are sending you the manuscript of the article submitted to the editors of the scientific journal "ECONOMIC INNOVATIONS" for your review. Please return the article with a completed review form to the editorial office within three weeks (if it is impossible to review the article within the given time frame, please inform us about it). The name of the reviewer is not disclosed.</w:t>
      </w:r>
    </w:p>
    <w:p w:rsidR="000554E7" w:rsidRPr="00D5673A" w:rsidRDefault="001B64E2" w:rsidP="00487211">
      <w:pPr>
        <w:jc w:val="center"/>
        <w:rPr>
          <w:b/>
          <w:sz w:val="28"/>
          <w:szCs w:val="28"/>
          <w:lang w:val="uk-UA"/>
        </w:rPr>
      </w:pPr>
      <w:r w:rsidRPr="001B64E2">
        <w:rPr>
          <w:b/>
          <w:sz w:val="28"/>
          <w:szCs w:val="28"/>
          <w:lang w:val="uk-UA"/>
        </w:rPr>
        <w:t>REVIEW OF THE MANUSCRIPT OF THE ARTICLE</w:t>
      </w:r>
    </w:p>
    <w:p w:rsidR="00FC6CC4" w:rsidRDefault="001B64E2" w:rsidP="00FC6CC4">
      <w:pPr>
        <w:rPr>
          <w:b/>
          <w:lang w:val="uk-UA"/>
        </w:rPr>
      </w:pPr>
      <w:proofErr w:type="spellStart"/>
      <w:r w:rsidRPr="001B64E2">
        <w:rPr>
          <w:b/>
          <w:lang w:val="uk-UA"/>
        </w:rPr>
        <w:t>Registration</w:t>
      </w:r>
      <w:proofErr w:type="spellEnd"/>
      <w:r w:rsidRPr="001B64E2">
        <w:rPr>
          <w:b/>
          <w:lang w:val="uk-UA"/>
        </w:rPr>
        <w:t xml:space="preserve"> </w:t>
      </w:r>
      <w:proofErr w:type="spellStart"/>
      <w:r w:rsidRPr="001B64E2">
        <w:rPr>
          <w:b/>
          <w:lang w:val="uk-UA"/>
        </w:rPr>
        <w:t>number</w:t>
      </w:r>
      <w:proofErr w:type="spellEnd"/>
      <w:r w:rsidRPr="001B64E2">
        <w:rPr>
          <w:b/>
          <w:lang w:val="uk-UA"/>
        </w:rPr>
        <w:t xml:space="preserve"> </w:t>
      </w:r>
      <w:proofErr w:type="spellStart"/>
      <w:r w:rsidRPr="001B64E2">
        <w:rPr>
          <w:b/>
          <w:lang w:val="uk-UA"/>
        </w:rPr>
        <w:t>of</w:t>
      </w:r>
      <w:proofErr w:type="spellEnd"/>
      <w:r w:rsidRPr="001B64E2">
        <w:rPr>
          <w:b/>
          <w:lang w:val="uk-UA"/>
        </w:rPr>
        <w:t xml:space="preserve"> </w:t>
      </w:r>
      <w:proofErr w:type="spellStart"/>
      <w:r w:rsidRPr="001B64E2">
        <w:rPr>
          <w:b/>
          <w:lang w:val="uk-UA"/>
        </w:rPr>
        <w:t>the</w:t>
      </w:r>
      <w:proofErr w:type="spellEnd"/>
      <w:r w:rsidRPr="001B64E2">
        <w:rPr>
          <w:b/>
          <w:lang w:val="uk-UA"/>
        </w:rPr>
        <w:t xml:space="preserve"> </w:t>
      </w:r>
      <w:proofErr w:type="spellStart"/>
      <w:r w:rsidRPr="001B64E2">
        <w:rPr>
          <w:b/>
          <w:lang w:val="uk-UA"/>
        </w:rPr>
        <w:t>manuscript</w:t>
      </w:r>
      <w:proofErr w:type="spellEnd"/>
      <w:r w:rsidRPr="001B64E2">
        <w:rPr>
          <w:b/>
          <w:lang w:val="uk-UA"/>
        </w:rPr>
        <w:t xml:space="preserve"> </w:t>
      </w:r>
      <w:proofErr w:type="spellStart"/>
      <w:r w:rsidRPr="001B64E2">
        <w:rPr>
          <w:b/>
          <w:lang w:val="uk-UA"/>
        </w:rPr>
        <w:t>of</w:t>
      </w:r>
      <w:proofErr w:type="spellEnd"/>
      <w:r w:rsidRPr="001B64E2">
        <w:rPr>
          <w:b/>
          <w:lang w:val="uk-UA"/>
        </w:rPr>
        <w:t xml:space="preserve"> </w:t>
      </w:r>
      <w:proofErr w:type="spellStart"/>
      <w:r w:rsidRPr="001B64E2">
        <w:rPr>
          <w:b/>
          <w:lang w:val="uk-UA"/>
        </w:rPr>
        <w:t>the</w:t>
      </w:r>
      <w:proofErr w:type="spellEnd"/>
      <w:r w:rsidRPr="001B64E2">
        <w:rPr>
          <w:b/>
          <w:lang w:val="uk-UA"/>
        </w:rPr>
        <w:t xml:space="preserve"> </w:t>
      </w:r>
      <w:proofErr w:type="spellStart"/>
      <w:r w:rsidRPr="001B64E2">
        <w:rPr>
          <w:b/>
          <w:lang w:val="uk-UA"/>
        </w:rPr>
        <w:t>article</w:t>
      </w:r>
      <w:proofErr w:type="spellEnd"/>
      <w:r w:rsidR="0046207C">
        <w:rPr>
          <w:b/>
          <w:lang w:val="uk-UA"/>
        </w:rPr>
        <w:tab/>
      </w:r>
      <w:r w:rsidR="0046207C">
        <w:rPr>
          <w:b/>
          <w:lang w:val="uk-UA"/>
        </w:rPr>
        <w:tab/>
      </w:r>
      <w:r w:rsidR="00650986">
        <w:rPr>
          <w:b/>
          <w:lang w:val="uk-UA"/>
        </w:rPr>
        <w:t>_____</w:t>
      </w:r>
      <w:r w:rsidR="00BB3764">
        <w:rPr>
          <w:b/>
          <w:lang w:val="uk-UA"/>
        </w:rPr>
        <w:t>__</w:t>
      </w:r>
      <w:r w:rsidR="00650986">
        <w:rPr>
          <w:b/>
          <w:lang w:val="uk-UA"/>
        </w:rPr>
        <w:t>_</w:t>
      </w:r>
      <w:r w:rsidR="00BB3764">
        <w:rPr>
          <w:b/>
          <w:lang w:val="uk-UA"/>
        </w:rPr>
        <w:t>_</w:t>
      </w:r>
      <w:r w:rsidR="00650986">
        <w:rPr>
          <w:b/>
          <w:lang w:val="uk-UA"/>
        </w:rPr>
        <w:t>__</w:t>
      </w:r>
      <w:r>
        <w:rPr>
          <w:b/>
          <w:lang w:val="uk-UA"/>
        </w:rPr>
        <w:t>_______</w:t>
      </w:r>
      <w:r w:rsidR="00182136">
        <w:rPr>
          <w:b/>
          <w:lang w:val="uk-UA"/>
        </w:rPr>
        <w:t>_</w:t>
      </w:r>
      <w:r w:rsidR="00650986">
        <w:rPr>
          <w:b/>
          <w:lang w:val="uk-UA"/>
        </w:rPr>
        <w:t>___</w:t>
      </w:r>
      <w:r w:rsidR="00BB3764">
        <w:rPr>
          <w:b/>
          <w:lang w:val="uk-UA"/>
        </w:rPr>
        <w:t>___</w:t>
      </w:r>
      <w:r w:rsidR="00650986">
        <w:rPr>
          <w:b/>
          <w:lang w:val="uk-UA"/>
        </w:rPr>
        <w:t>____</w:t>
      </w:r>
    </w:p>
    <w:p w:rsidR="000554E7" w:rsidRDefault="000554E7" w:rsidP="00FC6CC4">
      <w:pPr>
        <w:rPr>
          <w:b/>
          <w:lang w:val="uk-UA"/>
        </w:rPr>
      </w:pPr>
    </w:p>
    <w:p w:rsidR="00800924" w:rsidRDefault="001B64E2" w:rsidP="006B304B">
      <w:pPr>
        <w:rPr>
          <w:b/>
          <w:lang w:val="uk-UA"/>
        </w:rPr>
      </w:pPr>
      <w:proofErr w:type="spellStart"/>
      <w:r w:rsidRPr="001B64E2">
        <w:rPr>
          <w:b/>
          <w:lang w:val="uk-UA"/>
        </w:rPr>
        <w:t>Title</w:t>
      </w:r>
      <w:proofErr w:type="spellEnd"/>
      <w:r w:rsidRPr="001B64E2">
        <w:rPr>
          <w:b/>
          <w:lang w:val="uk-UA"/>
        </w:rPr>
        <w:t xml:space="preserve"> </w:t>
      </w:r>
      <w:proofErr w:type="spellStart"/>
      <w:r w:rsidRPr="001B64E2">
        <w:rPr>
          <w:b/>
          <w:lang w:val="uk-UA"/>
        </w:rPr>
        <w:t>of</w:t>
      </w:r>
      <w:proofErr w:type="spellEnd"/>
      <w:r w:rsidRPr="001B64E2">
        <w:rPr>
          <w:b/>
          <w:lang w:val="uk-UA"/>
        </w:rPr>
        <w:t xml:space="preserve"> </w:t>
      </w:r>
      <w:proofErr w:type="spellStart"/>
      <w:r w:rsidRPr="001B64E2">
        <w:rPr>
          <w:b/>
          <w:lang w:val="uk-UA"/>
        </w:rPr>
        <w:t>the</w:t>
      </w:r>
      <w:proofErr w:type="spellEnd"/>
      <w:r w:rsidRPr="001B64E2">
        <w:rPr>
          <w:b/>
          <w:lang w:val="uk-UA"/>
        </w:rPr>
        <w:t xml:space="preserve"> </w:t>
      </w:r>
      <w:proofErr w:type="spellStart"/>
      <w:r w:rsidRPr="001B64E2">
        <w:rPr>
          <w:b/>
          <w:lang w:val="uk-UA"/>
        </w:rPr>
        <w:t>article</w:t>
      </w:r>
      <w:proofErr w:type="spellEnd"/>
      <w:r w:rsidRPr="001B64E2">
        <w:rPr>
          <w:b/>
          <w:lang w:val="uk-UA"/>
        </w:rPr>
        <w:t xml:space="preserve"> </w:t>
      </w:r>
      <w:proofErr w:type="spellStart"/>
      <w:r w:rsidRPr="001B64E2">
        <w:rPr>
          <w:b/>
          <w:lang w:val="uk-UA"/>
        </w:rPr>
        <w:t>manuscript</w:t>
      </w:r>
      <w:proofErr w:type="spellEnd"/>
      <w:r w:rsidR="006B304B">
        <w:rPr>
          <w:b/>
          <w:lang w:val="uk-UA"/>
        </w:rPr>
        <w:t xml:space="preserve">: </w:t>
      </w:r>
    </w:p>
    <w:p w:rsidR="006B304B" w:rsidRDefault="006B304B" w:rsidP="006B304B">
      <w:pPr>
        <w:rPr>
          <w:b/>
          <w:lang w:val="uk-UA"/>
        </w:rPr>
      </w:pPr>
    </w:p>
    <w:p w:rsidR="000554E7" w:rsidRDefault="001B64E2" w:rsidP="007C2625">
      <w:pPr>
        <w:rPr>
          <w:rFonts w:eastAsia="Batang"/>
          <w:b/>
          <w:bCs/>
          <w:lang w:val="uk-UA" w:eastAsia="ko-KR"/>
        </w:rPr>
      </w:pPr>
      <w:r>
        <w:rPr>
          <w:rFonts w:eastAsia="Batang"/>
          <w:b/>
          <w:bCs/>
          <w:lang w:val="en-US" w:eastAsia="ko-KR"/>
        </w:rPr>
        <w:t xml:space="preserve">Have you any </w:t>
      </w:r>
      <w:r w:rsidRPr="001B64E2">
        <w:rPr>
          <w:rFonts w:eastAsia="Batang"/>
          <w:b/>
          <w:bCs/>
          <w:lang w:val="en-US" w:eastAsia="ko-KR"/>
        </w:rPr>
        <w:t>conflicts of interest / competing interests</w:t>
      </w:r>
      <w:r w:rsidR="007C2625">
        <w:rPr>
          <w:rFonts w:eastAsia="Batang"/>
          <w:b/>
          <w:bCs/>
          <w:lang w:val="uk-UA" w:eastAsia="ko-KR"/>
        </w:rPr>
        <w:t xml:space="preserve">: </w:t>
      </w:r>
    </w:p>
    <w:p w:rsidR="000554E7" w:rsidRDefault="000554E7" w:rsidP="00FC6CC4">
      <w:pPr>
        <w:rPr>
          <w:b/>
          <w:lang w:val="uk-UA"/>
        </w:rPr>
      </w:pPr>
    </w:p>
    <w:p w:rsidR="007C2625" w:rsidRDefault="001B64E2" w:rsidP="00FC6CC4">
      <w:pPr>
        <w:rPr>
          <w:b/>
          <w:lang w:val="uk-UA"/>
        </w:rPr>
      </w:pPr>
      <w:proofErr w:type="spellStart"/>
      <w:r w:rsidRPr="001B64E2">
        <w:rPr>
          <w:rFonts w:eastAsia="Batang"/>
          <w:b/>
          <w:lang w:val="uk-UA" w:eastAsia="ko-KR"/>
        </w:rPr>
        <w:t>Plagiarism</w:t>
      </w:r>
      <w:proofErr w:type="spellEnd"/>
      <w:r w:rsidRPr="001B64E2">
        <w:rPr>
          <w:rFonts w:eastAsia="Batang"/>
          <w:b/>
          <w:lang w:val="uk-UA" w:eastAsia="ko-KR"/>
        </w:rPr>
        <w:t xml:space="preserve"> </w:t>
      </w:r>
      <w:proofErr w:type="spellStart"/>
      <w:r w:rsidRPr="001B64E2">
        <w:rPr>
          <w:rFonts w:eastAsia="Batang"/>
          <w:b/>
          <w:lang w:val="uk-UA" w:eastAsia="ko-KR"/>
        </w:rPr>
        <w:t>and</w:t>
      </w:r>
      <w:proofErr w:type="spellEnd"/>
      <w:r w:rsidRPr="001B64E2">
        <w:rPr>
          <w:rFonts w:eastAsia="Batang"/>
          <w:b/>
          <w:lang w:val="uk-UA" w:eastAsia="ko-KR"/>
        </w:rPr>
        <w:t xml:space="preserve"> </w:t>
      </w:r>
      <w:proofErr w:type="spellStart"/>
      <w:r w:rsidRPr="001B64E2">
        <w:rPr>
          <w:rFonts w:eastAsia="Batang"/>
          <w:b/>
          <w:lang w:val="uk-UA" w:eastAsia="ko-KR"/>
        </w:rPr>
        <w:t>ethical</w:t>
      </w:r>
      <w:proofErr w:type="spellEnd"/>
      <w:r w:rsidRPr="001B64E2">
        <w:rPr>
          <w:rFonts w:eastAsia="Batang"/>
          <w:b/>
          <w:lang w:val="uk-UA" w:eastAsia="ko-KR"/>
        </w:rPr>
        <w:t xml:space="preserve"> </w:t>
      </w:r>
      <w:proofErr w:type="spellStart"/>
      <w:r w:rsidRPr="001B64E2">
        <w:rPr>
          <w:rFonts w:eastAsia="Batang"/>
          <w:b/>
          <w:lang w:val="uk-UA" w:eastAsia="ko-KR"/>
        </w:rPr>
        <w:t>aspects</w:t>
      </w:r>
      <w:proofErr w:type="spellEnd"/>
      <w:r w:rsidR="007C2625" w:rsidRPr="00930FC6">
        <w:rPr>
          <w:rFonts w:eastAsia="Batang"/>
          <w:b/>
          <w:lang w:val="uk-UA" w:eastAsia="ko-KR"/>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FF"/>
        <w:tblCellMar>
          <w:left w:w="0" w:type="dxa"/>
          <w:right w:w="0" w:type="dxa"/>
        </w:tblCellMar>
        <w:tblLook w:val="04A0" w:firstRow="1" w:lastRow="0" w:firstColumn="1" w:lastColumn="0" w:noHBand="0" w:noVBand="1"/>
      </w:tblPr>
      <w:tblGrid>
        <w:gridCol w:w="6663"/>
        <w:gridCol w:w="3402"/>
      </w:tblGrid>
      <w:tr w:rsidR="007C2625" w:rsidRPr="0080332C" w:rsidTr="00BB3764">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C2625" w:rsidRPr="00930FC6" w:rsidRDefault="001B64E2" w:rsidP="007C2625">
            <w:pPr>
              <w:rPr>
                <w:rFonts w:eastAsia="Batang"/>
                <w:lang w:val="uk-UA" w:eastAsia="ko-KR"/>
              </w:rPr>
            </w:pPr>
            <w:proofErr w:type="spellStart"/>
            <w:r w:rsidRPr="001B64E2">
              <w:rPr>
                <w:rFonts w:eastAsia="Batang"/>
                <w:lang w:val="uk-UA" w:eastAsia="ko-KR"/>
              </w:rPr>
              <w:t>Is</w:t>
            </w:r>
            <w:proofErr w:type="spellEnd"/>
            <w:r w:rsidRPr="001B64E2">
              <w:rPr>
                <w:rFonts w:eastAsia="Batang"/>
                <w:lang w:val="uk-UA" w:eastAsia="ko-KR"/>
              </w:rPr>
              <w:t xml:space="preserve"> </w:t>
            </w:r>
            <w:proofErr w:type="spellStart"/>
            <w:r w:rsidRPr="001B64E2">
              <w:rPr>
                <w:rFonts w:eastAsia="Batang"/>
                <w:lang w:val="uk-UA" w:eastAsia="ko-KR"/>
              </w:rPr>
              <w:t>there</w:t>
            </w:r>
            <w:proofErr w:type="spellEnd"/>
            <w:r w:rsidRPr="001B64E2">
              <w:rPr>
                <w:rFonts w:eastAsia="Batang"/>
                <w:lang w:val="uk-UA" w:eastAsia="ko-KR"/>
              </w:rPr>
              <w:t xml:space="preserve"> a</w:t>
            </w:r>
            <w:proofErr w:type="spellStart"/>
            <w:r w:rsidR="00D0239B">
              <w:rPr>
                <w:rFonts w:eastAsia="Batang"/>
                <w:lang w:val="en-US" w:eastAsia="ko-KR"/>
              </w:rPr>
              <w:t>ny</w:t>
            </w:r>
            <w:proofErr w:type="spellEnd"/>
            <w:r w:rsidRPr="001B64E2">
              <w:rPr>
                <w:rFonts w:eastAsia="Batang"/>
                <w:lang w:val="uk-UA" w:eastAsia="ko-KR"/>
              </w:rPr>
              <w:t xml:space="preserve"> </w:t>
            </w:r>
            <w:proofErr w:type="spellStart"/>
            <w:r w:rsidRPr="001B64E2">
              <w:rPr>
                <w:rFonts w:eastAsia="Batang"/>
                <w:lang w:val="uk-UA" w:eastAsia="ko-KR"/>
              </w:rPr>
              <w:t>violation</w:t>
            </w:r>
            <w:proofErr w:type="spellEnd"/>
            <w:r w:rsidRPr="001B64E2">
              <w:rPr>
                <w:rFonts w:eastAsia="Batang"/>
                <w:lang w:val="uk-UA" w:eastAsia="ko-KR"/>
              </w:rPr>
              <w:t xml:space="preserve"> </w:t>
            </w:r>
            <w:proofErr w:type="spellStart"/>
            <w:r w:rsidRPr="001B64E2">
              <w:rPr>
                <w:rFonts w:eastAsia="Batang"/>
                <w:lang w:val="uk-UA" w:eastAsia="ko-KR"/>
              </w:rPr>
              <w:t>of</w:t>
            </w:r>
            <w:proofErr w:type="spellEnd"/>
            <w:r w:rsidRPr="001B64E2">
              <w:rPr>
                <w:rFonts w:eastAsia="Batang"/>
                <w:lang w:val="uk-UA" w:eastAsia="ko-KR"/>
              </w:rPr>
              <w:t xml:space="preserve"> </w:t>
            </w:r>
            <w:proofErr w:type="spellStart"/>
            <w:r w:rsidRPr="001B64E2">
              <w:rPr>
                <w:rFonts w:eastAsia="Batang"/>
                <w:lang w:val="uk-UA" w:eastAsia="ko-KR"/>
              </w:rPr>
              <w:t>ethical</w:t>
            </w:r>
            <w:proofErr w:type="spellEnd"/>
            <w:r w:rsidRPr="001B64E2">
              <w:rPr>
                <w:rFonts w:eastAsia="Batang"/>
                <w:lang w:val="uk-UA" w:eastAsia="ko-KR"/>
              </w:rPr>
              <w:t xml:space="preserve"> </w:t>
            </w:r>
            <w:proofErr w:type="spellStart"/>
            <w:r w:rsidRPr="001B64E2">
              <w:rPr>
                <w:rFonts w:eastAsia="Batang"/>
                <w:lang w:val="uk-UA" w:eastAsia="ko-KR"/>
              </w:rPr>
              <w:t>aspects</w:t>
            </w:r>
            <w:proofErr w:type="spellEnd"/>
            <w:r w:rsidRPr="001B64E2">
              <w:rPr>
                <w:rFonts w:eastAsia="Batang"/>
                <w:lang w:val="uk-UA" w:eastAsia="ko-KR"/>
              </w:rPr>
              <w:t xml:space="preserve"> </w:t>
            </w:r>
            <w:proofErr w:type="spellStart"/>
            <w:r w:rsidRPr="001B64E2">
              <w:rPr>
                <w:rFonts w:eastAsia="Batang"/>
                <w:lang w:val="uk-UA" w:eastAsia="ko-KR"/>
              </w:rPr>
              <w:t>in</w:t>
            </w:r>
            <w:proofErr w:type="spellEnd"/>
            <w:r w:rsidRPr="001B64E2">
              <w:rPr>
                <w:rFonts w:eastAsia="Batang"/>
                <w:lang w:val="uk-UA" w:eastAsia="ko-KR"/>
              </w:rPr>
              <w:t xml:space="preserve"> </w:t>
            </w:r>
            <w:proofErr w:type="spellStart"/>
            <w:r w:rsidRPr="001B64E2">
              <w:rPr>
                <w:rFonts w:eastAsia="Batang"/>
                <w:lang w:val="uk-UA" w:eastAsia="ko-KR"/>
              </w:rPr>
              <w:t>this</w:t>
            </w:r>
            <w:proofErr w:type="spellEnd"/>
            <w:r w:rsidRPr="001B64E2">
              <w:rPr>
                <w:rFonts w:eastAsia="Batang"/>
                <w:lang w:val="uk-UA" w:eastAsia="ko-KR"/>
              </w:rPr>
              <w:t xml:space="preserve"> </w:t>
            </w:r>
            <w:proofErr w:type="spellStart"/>
            <w:r w:rsidRPr="001B64E2">
              <w:rPr>
                <w:rFonts w:eastAsia="Batang"/>
                <w:lang w:val="uk-UA" w:eastAsia="ko-KR"/>
              </w:rPr>
              <w:t>manuscript</w:t>
            </w:r>
            <w:proofErr w:type="spellEnd"/>
            <w:r w:rsidRPr="001B64E2">
              <w:rPr>
                <w:rFonts w:eastAsia="Batang"/>
                <w:lang w:val="uk-UA" w:eastAsia="ko-KR"/>
              </w:rPr>
              <w: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C2625" w:rsidRPr="00CD19FD" w:rsidRDefault="007C2625" w:rsidP="001F661D">
            <w:pPr>
              <w:jc w:val="center"/>
              <w:rPr>
                <w:rFonts w:eastAsia="Batang"/>
                <w:b/>
                <w:iCs/>
                <w:lang w:val="uk-UA" w:eastAsia="ko-KR"/>
              </w:rPr>
            </w:pPr>
          </w:p>
        </w:tc>
      </w:tr>
      <w:tr w:rsidR="007C2625" w:rsidRPr="00930FC6" w:rsidTr="00BB3764">
        <w:tc>
          <w:tcPr>
            <w:tcW w:w="666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C2625" w:rsidRPr="00D0239B" w:rsidRDefault="00D0239B" w:rsidP="000554E7">
            <w:pPr>
              <w:rPr>
                <w:rFonts w:eastAsia="Calibri"/>
                <w:lang w:val="en-US"/>
              </w:rPr>
            </w:pPr>
            <w:r w:rsidRPr="00D0239B">
              <w:rPr>
                <w:rFonts w:eastAsia="Calibri"/>
                <w:lang w:val="en-US"/>
              </w:rPr>
              <w:t>Is there any</w:t>
            </w:r>
            <w:r>
              <w:rPr>
                <w:rFonts w:eastAsia="Calibri"/>
                <w:lang w:val="en-US"/>
              </w:rPr>
              <w:t xml:space="preserve"> </w:t>
            </w:r>
            <w:r w:rsidRPr="00D0239B">
              <w:rPr>
                <w:rFonts w:eastAsia="Calibri"/>
                <w:lang w:val="en-US"/>
              </w:rPr>
              <w:t>plagiarism suspected</w:t>
            </w:r>
            <w:r>
              <w:rPr>
                <w:rFonts w:eastAsia="Calibri"/>
                <w:lang w:val="en-US"/>
              </w:rPr>
              <w: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C2625" w:rsidRPr="00930FC6" w:rsidRDefault="001F661D" w:rsidP="001F661D">
            <w:pPr>
              <w:jc w:val="center"/>
              <w:rPr>
                <w:rFonts w:eastAsia="Calibri"/>
                <w:lang w:val="uk-UA"/>
              </w:rPr>
            </w:pPr>
            <w:r>
              <w:rPr>
                <w:rFonts w:eastAsia="Calibri"/>
                <w:lang w:val="uk-UA"/>
              </w:rPr>
              <w:t>-</w:t>
            </w:r>
          </w:p>
        </w:tc>
      </w:tr>
    </w:tbl>
    <w:p w:rsidR="007C2625" w:rsidRDefault="007C2625" w:rsidP="00FC6CC4">
      <w:pPr>
        <w:rPr>
          <w:b/>
          <w:lang w:val="uk-UA"/>
        </w:rPr>
      </w:pPr>
    </w:p>
    <w:p w:rsidR="00800924" w:rsidRDefault="00800924" w:rsidP="00FC6CC4">
      <w:pPr>
        <w:rPr>
          <w:b/>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386"/>
      </w:tblGrid>
      <w:tr w:rsidR="00FC6CC4" w:rsidRPr="0070749A" w:rsidTr="00BB3764">
        <w:tc>
          <w:tcPr>
            <w:tcW w:w="4679" w:type="dxa"/>
          </w:tcPr>
          <w:p w:rsidR="00D0239B" w:rsidRPr="00D0239B" w:rsidRDefault="00D0239B" w:rsidP="00D0239B">
            <w:pPr>
              <w:rPr>
                <w:b/>
                <w:lang w:val="en-US"/>
              </w:rPr>
            </w:pPr>
            <w:proofErr w:type="spellStart"/>
            <w:r>
              <w:rPr>
                <w:b/>
                <w:lang w:val="uk-UA"/>
              </w:rPr>
              <w:t>Date</w:t>
            </w:r>
            <w:proofErr w:type="spellEnd"/>
            <w:r>
              <w:rPr>
                <w:b/>
                <w:lang w:val="uk-UA"/>
              </w:rPr>
              <w:t xml:space="preserve"> </w:t>
            </w:r>
            <w:proofErr w:type="spellStart"/>
            <w:r>
              <w:rPr>
                <w:b/>
                <w:lang w:val="uk-UA"/>
              </w:rPr>
              <w:t>of</w:t>
            </w:r>
            <w:proofErr w:type="spellEnd"/>
            <w:r>
              <w:rPr>
                <w:b/>
                <w:lang w:val="uk-UA"/>
              </w:rPr>
              <w:t xml:space="preserve"> </w:t>
            </w:r>
            <w:r>
              <w:rPr>
                <w:b/>
                <w:lang w:val="en-US"/>
              </w:rPr>
              <w:t>sending</w:t>
            </w:r>
          </w:p>
          <w:p w:rsidR="00FC6CC4" w:rsidRPr="0070749A" w:rsidRDefault="00D0239B" w:rsidP="00D0239B">
            <w:pPr>
              <w:rPr>
                <w:b/>
                <w:lang w:val="uk-UA"/>
              </w:rPr>
            </w:pPr>
            <w:proofErr w:type="spellStart"/>
            <w:r w:rsidRPr="00D0239B">
              <w:rPr>
                <w:b/>
                <w:lang w:val="uk-UA"/>
              </w:rPr>
              <w:t>for</w:t>
            </w:r>
            <w:proofErr w:type="spellEnd"/>
            <w:r w:rsidRPr="00D0239B">
              <w:rPr>
                <w:b/>
                <w:lang w:val="uk-UA"/>
              </w:rPr>
              <w:t xml:space="preserve"> </w:t>
            </w:r>
            <w:proofErr w:type="spellStart"/>
            <w:r w:rsidRPr="00D0239B">
              <w:rPr>
                <w:b/>
                <w:lang w:val="uk-UA"/>
              </w:rPr>
              <w:t>review</w:t>
            </w:r>
            <w:proofErr w:type="spellEnd"/>
            <w:r w:rsidRPr="00D0239B">
              <w:rPr>
                <w:b/>
                <w:lang w:val="uk-UA"/>
              </w:rPr>
              <w:t xml:space="preserve"> </w:t>
            </w:r>
            <w:r w:rsidR="00FC6CC4" w:rsidRPr="0070749A">
              <w:rPr>
                <w:b/>
                <w:lang w:val="uk-UA"/>
              </w:rPr>
              <w:t>___________</w:t>
            </w:r>
          </w:p>
        </w:tc>
        <w:tc>
          <w:tcPr>
            <w:tcW w:w="5386" w:type="dxa"/>
          </w:tcPr>
          <w:p w:rsidR="00D0239B" w:rsidRPr="00D0239B" w:rsidRDefault="00D0239B" w:rsidP="00D0239B">
            <w:pPr>
              <w:ind w:left="2110"/>
              <w:jc w:val="both"/>
              <w:rPr>
                <w:b/>
                <w:lang w:val="uk-UA"/>
              </w:rPr>
            </w:pPr>
            <w:proofErr w:type="spellStart"/>
            <w:r w:rsidRPr="00D0239B">
              <w:rPr>
                <w:b/>
                <w:lang w:val="uk-UA"/>
              </w:rPr>
              <w:t>Date</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receiving</w:t>
            </w:r>
            <w:proofErr w:type="spellEnd"/>
          </w:p>
          <w:p w:rsidR="00FC6CC4" w:rsidRPr="0070749A" w:rsidRDefault="00D0239B" w:rsidP="00D0239B">
            <w:pPr>
              <w:ind w:left="2110"/>
              <w:jc w:val="both"/>
              <w:rPr>
                <w:b/>
                <w:lang w:val="uk-UA"/>
              </w:rPr>
            </w:pPr>
            <w:r>
              <w:rPr>
                <w:b/>
                <w:lang w:val="en-US"/>
              </w:rPr>
              <w:t xml:space="preserve">of </w:t>
            </w:r>
            <w:proofErr w:type="spellStart"/>
            <w:r>
              <w:rPr>
                <w:b/>
                <w:lang w:val="uk-UA"/>
              </w:rPr>
              <w:t>review</w:t>
            </w:r>
            <w:proofErr w:type="spellEnd"/>
            <w:r w:rsidRPr="00D0239B">
              <w:rPr>
                <w:b/>
                <w:lang w:val="uk-UA"/>
              </w:rPr>
              <w:t xml:space="preserve"> </w:t>
            </w:r>
            <w:r w:rsidR="00505E5E" w:rsidRPr="0070749A">
              <w:rPr>
                <w:b/>
                <w:lang w:val="uk-UA"/>
              </w:rPr>
              <w:t>____________</w:t>
            </w:r>
          </w:p>
          <w:p w:rsidR="00FC6CC4" w:rsidRPr="0070749A" w:rsidRDefault="00FC6CC4" w:rsidP="00FC6CC4">
            <w:pPr>
              <w:rPr>
                <w:b/>
                <w:sz w:val="16"/>
                <w:szCs w:val="16"/>
                <w:lang w:val="uk-UA"/>
              </w:rPr>
            </w:pPr>
          </w:p>
        </w:tc>
      </w:tr>
    </w:tbl>
    <w:p w:rsidR="00BA5E3D" w:rsidRDefault="00BA5E3D">
      <w:pPr>
        <w:rPr>
          <w:lang w:val="uk-UA"/>
        </w:rPr>
      </w:pPr>
      <w:r>
        <w:br w:type="page"/>
      </w:r>
    </w:p>
    <w:p w:rsidR="00B96256" w:rsidRPr="006B304B" w:rsidRDefault="00D0239B" w:rsidP="00BA5E3D">
      <w:pPr>
        <w:jc w:val="center"/>
        <w:rPr>
          <w:b/>
        </w:rPr>
      </w:pPr>
      <w:proofErr w:type="spellStart"/>
      <w:r w:rsidRPr="00D0239B">
        <w:rPr>
          <w:b/>
          <w:lang w:val="uk-UA"/>
        </w:rPr>
        <w:lastRenderedPageBreak/>
        <w:t>Evaluation</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the</w:t>
      </w:r>
      <w:proofErr w:type="spellEnd"/>
      <w:r w:rsidRPr="00D0239B">
        <w:rPr>
          <w:b/>
          <w:lang w:val="uk-UA"/>
        </w:rPr>
        <w:t xml:space="preserve"> </w:t>
      </w:r>
      <w:proofErr w:type="spellStart"/>
      <w:r w:rsidRPr="00D0239B">
        <w:rPr>
          <w:b/>
          <w:lang w:val="uk-UA"/>
        </w:rPr>
        <w:t>quality</w:t>
      </w:r>
      <w:proofErr w:type="spellEnd"/>
      <w:r w:rsidRPr="00D0239B">
        <w:rPr>
          <w:b/>
          <w:lang w:val="uk-UA"/>
        </w:rPr>
        <w:t xml:space="preserve"> </w:t>
      </w:r>
      <w:proofErr w:type="spellStart"/>
      <w:r w:rsidRPr="00D0239B">
        <w:rPr>
          <w:b/>
          <w:lang w:val="uk-UA"/>
        </w:rPr>
        <w:t>and</w:t>
      </w:r>
      <w:proofErr w:type="spellEnd"/>
      <w:r w:rsidRPr="00D0239B">
        <w:rPr>
          <w:b/>
          <w:lang w:val="uk-UA"/>
        </w:rPr>
        <w:t xml:space="preserve"> </w:t>
      </w:r>
      <w:proofErr w:type="spellStart"/>
      <w:r w:rsidRPr="00D0239B">
        <w:rPr>
          <w:b/>
          <w:lang w:val="uk-UA"/>
        </w:rPr>
        <w:t>scientific</w:t>
      </w:r>
      <w:proofErr w:type="spellEnd"/>
      <w:r w:rsidRPr="00D0239B">
        <w:rPr>
          <w:b/>
          <w:lang w:val="uk-UA"/>
        </w:rPr>
        <w:t xml:space="preserve"> </w:t>
      </w:r>
      <w:proofErr w:type="spellStart"/>
      <w:r w:rsidRPr="00D0239B">
        <w:rPr>
          <w:b/>
          <w:lang w:val="uk-UA"/>
        </w:rPr>
        <w:t>level</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the</w:t>
      </w:r>
      <w:proofErr w:type="spellEnd"/>
      <w:r w:rsidRPr="00D0239B">
        <w:rPr>
          <w:b/>
          <w:lang w:val="uk-UA"/>
        </w:rPr>
        <w:t xml:space="preserve"> </w:t>
      </w:r>
      <w:proofErr w:type="spellStart"/>
      <w:r w:rsidRPr="00D0239B">
        <w:rPr>
          <w:b/>
          <w:lang w:val="uk-UA"/>
        </w:rPr>
        <w:t>article</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08"/>
        <w:gridCol w:w="709"/>
        <w:gridCol w:w="142"/>
        <w:gridCol w:w="567"/>
        <w:gridCol w:w="709"/>
      </w:tblGrid>
      <w:tr w:rsidR="0062284A" w:rsidRPr="0070749A" w:rsidTr="00BB3764">
        <w:trPr>
          <w:trHeight w:val="564"/>
        </w:trPr>
        <w:tc>
          <w:tcPr>
            <w:tcW w:w="7230" w:type="dxa"/>
            <w:vMerge w:val="restart"/>
          </w:tcPr>
          <w:p w:rsidR="0062284A" w:rsidRPr="00F7021A" w:rsidRDefault="00D0239B" w:rsidP="0070749A">
            <w:pPr>
              <w:jc w:val="center"/>
              <w:rPr>
                <w:b/>
                <w:lang w:val="uk-UA"/>
              </w:rPr>
            </w:pPr>
            <w:proofErr w:type="spellStart"/>
            <w:r w:rsidRPr="00D0239B">
              <w:rPr>
                <w:b/>
                <w:lang w:val="uk-UA"/>
              </w:rPr>
              <w:t>Criteria</w:t>
            </w:r>
            <w:proofErr w:type="spellEnd"/>
            <w:r w:rsidRPr="00D0239B">
              <w:rPr>
                <w:b/>
                <w:lang w:val="uk-UA"/>
              </w:rPr>
              <w:t xml:space="preserve"> </w:t>
            </w:r>
            <w:proofErr w:type="spellStart"/>
            <w:r w:rsidRPr="00D0239B">
              <w:rPr>
                <w:b/>
                <w:lang w:val="uk-UA"/>
              </w:rPr>
              <w:t>for</w:t>
            </w:r>
            <w:proofErr w:type="spellEnd"/>
            <w:r w:rsidRPr="00D0239B">
              <w:rPr>
                <w:b/>
                <w:lang w:val="uk-UA"/>
              </w:rPr>
              <w:t xml:space="preserve"> </w:t>
            </w:r>
            <w:proofErr w:type="spellStart"/>
            <w:r w:rsidRPr="00D0239B">
              <w:rPr>
                <w:b/>
                <w:lang w:val="uk-UA"/>
              </w:rPr>
              <w:t>evaluation</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the</w:t>
            </w:r>
            <w:proofErr w:type="spellEnd"/>
            <w:r w:rsidRPr="00D0239B">
              <w:rPr>
                <w:b/>
                <w:lang w:val="uk-UA"/>
              </w:rPr>
              <w:t xml:space="preserve"> </w:t>
            </w:r>
            <w:proofErr w:type="spellStart"/>
            <w:r w:rsidRPr="00D0239B">
              <w:rPr>
                <w:b/>
                <w:lang w:val="uk-UA"/>
              </w:rPr>
              <w:t>manuscript</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the</w:t>
            </w:r>
            <w:proofErr w:type="spellEnd"/>
            <w:r w:rsidRPr="00D0239B">
              <w:rPr>
                <w:b/>
                <w:lang w:val="uk-UA"/>
              </w:rPr>
              <w:t xml:space="preserve"> </w:t>
            </w:r>
            <w:proofErr w:type="spellStart"/>
            <w:r w:rsidRPr="00D0239B">
              <w:rPr>
                <w:b/>
                <w:lang w:val="uk-UA"/>
              </w:rPr>
              <w:t>article</w:t>
            </w:r>
            <w:proofErr w:type="spellEnd"/>
          </w:p>
          <w:p w:rsidR="0062284A" w:rsidRPr="00F7021A" w:rsidRDefault="0062284A" w:rsidP="0070749A">
            <w:pPr>
              <w:jc w:val="right"/>
              <w:rPr>
                <w:lang w:val="uk-UA"/>
              </w:rPr>
            </w:pPr>
          </w:p>
          <w:p w:rsidR="0062284A" w:rsidRPr="00F7021A" w:rsidRDefault="0062284A" w:rsidP="0062284A">
            <w:pPr>
              <w:jc w:val="right"/>
              <w:rPr>
                <w:lang w:val="uk-UA"/>
              </w:rPr>
            </w:pPr>
          </w:p>
        </w:tc>
        <w:tc>
          <w:tcPr>
            <w:tcW w:w="2835" w:type="dxa"/>
            <w:gridSpan w:val="5"/>
          </w:tcPr>
          <w:p w:rsidR="0062284A" w:rsidRDefault="0062284A" w:rsidP="00EF5C97">
            <w:pPr>
              <w:jc w:val="center"/>
              <w:rPr>
                <w:sz w:val="20"/>
                <w:szCs w:val="20"/>
                <w:lang w:val="uk-UA"/>
              </w:rPr>
            </w:pPr>
          </w:p>
          <w:p w:rsidR="00B96256" w:rsidRPr="00B96256" w:rsidRDefault="00D0239B" w:rsidP="00EF5C97">
            <w:pPr>
              <w:jc w:val="center"/>
              <w:rPr>
                <w:i/>
                <w:sz w:val="20"/>
                <w:szCs w:val="20"/>
              </w:rPr>
            </w:pPr>
            <w:proofErr w:type="spellStart"/>
            <w:r w:rsidRPr="00D0239B">
              <w:rPr>
                <w:b/>
                <w:lang w:val="uk-UA"/>
              </w:rPr>
              <w:t>The</w:t>
            </w:r>
            <w:proofErr w:type="spellEnd"/>
            <w:r w:rsidRPr="00D0239B">
              <w:rPr>
                <w:b/>
                <w:lang w:val="uk-UA"/>
              </w:rPr>
              <w:t xml:space="preserve"> </w:t>
            </w:r>
            <w:proofErr w:type="spellStart"/>
            <w:r w:rsidRPr="00D0239B">
              <w:rPr>
                <w:b/>
                <w:lang w:val="uk-UA"/>
              </w:rPr>
              <w:t>degree</w:t>
            </w:r>
            <w:proofErr w:type="spellEnd"/>
            <w:r w:rsidRPr="00D0239B">
              <w:rPr>
                <w:b/>
                <w:lang w:val="uk-UA"/>
              </w:rPr>
              <w:t xml:space="preserve"> </w:t>
            </w:r>
            <w:proofErr w:type="spellStart"/>
            <w:r w:rsidRPr="00D0239B">
              <w:rPr>
                <w:b/>
                <w:lang w:val="uk-UA"/>
              </w:rPr>
              <w:t>of</w:t>
            </w:r>
            <w:proofErr w:type="spellEnd"/>
            <w:r w:rsidRPr="00D0239B">
              <w:rPr>
                <w:b/>
                <w:lang w:val="uk-UA"/>
              </w:rPr>
              <w:t xml:space="preserve"> </w:t>
            </w:r>
            <w:proofErr w:type="spellStart"/>
            <w:r w:rsidRPr="00D0239B">
              <w:rPr>
                <w:b/>
                <w:lang w:val="uk-UA"/>
              </w:rPr>
              <w:t>compliance</w:t>
            </w:r>
            <w:proofErr w:type="spellEnd"/>
            <w:r w:rsidRPr="00D0239B">
              <w:rPr>
                <w:b/>
                <w:lang w:val="uk-UA"/>
              </w:rPr>
              <w:t xml:space="preserve"> </w:t>
            </w:r>
            <w:r>
              <w:rPr>
                <w:b/>
                <w:lang w:val="en-US"/>
              </w:rPr>
              <w:t xml:space="preserve">of </w:t>
            </w:r>
            <w:proofErr w:type="spellStart"/>
            <w:r>
              <w:rPr>
                <w:b/>
                <w:lang w:val="uk-UA"/>
              </w:rPr>
              <w:t>the</w:t>
            </w:r>
            <w:proofErr w:type="spellEnd"/>
            <w:r>
              <w:rPr>
                <w:b/>
                <w:lang w:val="uk-UA"/>
              </w:rPr>
              <w:t xml:space="preserve"> </w:t>
            </w:r>
            <w:proofErr w:type="spellStart"/>
            <w:r>
              <w:rPr>
                <w:b/>
                <w:lang w:val="uk-UA"/>
              </w:rPr>
              <w:t>criteri</w:t>
            </w:r>
            <w:proofErr w:type="spellEnd"/>
            <w:r>
              <w:rPr>
                <w:b/>
                <w:lang w:val="en-US"/>
              </w:rPr>
              <w:t>a</w:t>
            </w:r>
            <w:r w:rsidRPr="00D0239B">
              <w:rPr>
                <w:b/>
                <w:lang w:val="uk-UA"/>
              </w:rPr>
              <w:t xml:space="preserve"> </w:t>
            </w:r>
            <w:r w:rsidR="00B96256" w:rsidRPr="006B304B">
              <w:rPr>
                <w:i/>
                <w:sz w:val="20"/>
                <w:szCs w:val="20"/>
                <w:lang w:val="uk-UA"/>
              </w:rPr>
              <w:t>(</w:t>
            </w:r>
            <w:r>
              <w:rPr>
                <w:i/>
                <w:sz w:val="20"/>
                <w:szCs w:val="20"/>
                <w:lang w:val="en-US"/>
              </w:rPr>
              <w:t xml:space="preserve">mark as </w:t>
            </w:r>
            <w:r w:rsidR="00B96256" w:rsidRPr="00B96256">
              <w:rPr>
                <w:i/>
                <w:sz w:val="20"/>
                <w:szCs w:val="20"/>
                <w:lang w:val="uk-UA"/>
              </w:rPr>
              <w:t xml:space="preserve"> "</w:t>
            </w:r>
            <w:r w:rsidR="00B96256" w:rsidRPr="00B96256">
              <w:rPr>
                <w:i/>
                <w:sz w:val="20"/>
                <w:szCs w:val="20"/>
                <w:lang w:val="en-US"/>
              </w:rPr>
              <w:t>V</w:t>
            </w:r>
            <w:r w:rsidR="00B96256" w:rsidRPr="00B96256">
              <w:rPr>
                <w:i/>
                <w:sz w:val="20"/>
                <w:szCs w:val="20"/>
                <w:lang w:val="uk-UA"/>
              </w:rPr>
              <w:t>"</w:t>
            </w:r>
            <w:r w:rsidR="00B96256" w:rsidRPr="00B96256">
              <w:rPr>
                <w:i/>
                <w:sz w:val="20"/>
                <w:szCs w:val="20"/>
              </w:rPr>
              <w:t>)</w:t>
            </w:r>
          </w:p>
          <w:p w:rsidR="0062284A" w:rsidRPr="0070749A" w:rsidRDefault="0062284A" w:rsidP="00EF5C97">
            <w:pPr>
              <w:jc w:val="center"/>
              <w:rPr>
                <w:sz w:val="20"/>
                <w:szCs w:val="20"/>
                <w:lang w:val="uk-UA"/>
              </w:rPr>
            </w:pPr>
          </w:p>
        </w:tc>
      </w:tr>
      <w:tr w:rsidR="00BB3764" w:rsidRPr="0070749A" w:rsidTr="00BB3764">
        <w:trPr>
          <w:trHeight w:val="212"/>
        </w:trPr>
        <w:tc>
          <w:tcPr>
            <w:tcW w:w="7230" w:type="dxa"/>
            <w:vMerge/>
          </w:tcPr>
          <w:p w:rsidR="00BA5E3D" w:rsidRPr="00F7021A" w:rsidRDefault="00BA5E3D" w:rsidP="0070749A">
            <w:pPr>
              <w:jc w:val="center"/>
              <w:rPr>
                <w:b/>
                <w:lang w:val="uk-UA"/>
              </w:rPr>
            </w:pPr>
          </w:p>
        </w:tc>
        <w:tc>
          <w:tcPr>
            <w:tcW w:w="708" w:type="dxa"/>
          </w:tcPr>
          <w:p w:rsidR="00BA5E3D" w:rsidRPr="00D0239B" w:rsidRDefault="00BA5E3D" w:rsidP="00D0239B">
            <w:pPr>
              <w:jc w:val="center"/>
              <w:rPr>
                <w:sz w:val="20"/>
                <w:szCs w:val="20"/>
                <w:lang w:val="en-US"/>
              </w:rPr>
            </w:pPr>
            <w:r>
              <w:rPr>
                <w:sz w:val="20"/>
                <w:szCs w:val="20"/>
                <w:lang w:val="en-US"/>
              </w:rPr>
              <w:t xml:space="preserve">A – </w:t>
            </w:r>
            <w:r w:rsidR="00D0239B">
              <w:rPr>
                <w:sz w:val="20"/>
                <w:szCs w:val="20"/>
                <w:lang w:val="en-US"/>
              </w:rPr>
              <w:t>well</w:t>
            </w:r>
          </w:p>
        </w:tc>
        <w:tc>
          <w:tcPr>
            <w:tcW w:w="709" w:type="dxa"/>
          </w:tcPr>
          <w:p w:rsidR="00BA5E3D" w:rsidRPr="00D0239B" w:rsidRDefault="00BA5E3D" w:rsidP="00D0239B">
            <w:pPr>
              <w:jc w:val="center"/>
              <w:rPr>
                <w:sz w:val="20"/>
                <w:szCs w:val="20"/>
                <w:lang w:val="en-US"/>
              </w:rPr>
            </w:pPr>
            <w:r>
              <w:rPr>
                <w:sz w:val="20"/>
                <w:szCs w:val="20"/>
                <w:lang w:val="en-US"/>
              </w:rPr>
              <w:t xml:space="preserve">B – </w:t>
            </w:r>
            <w:r w:rsidR="00D0239B">
              <w:rPr>
                <w:sz w:val="20"/>
                <w:szCs w:val="20"/>
                <w:lang w:val="en-US"/>
              </w:rPr>
              <w:t>fine</w:t>
            </w:r>
          </w:p>
        </w:tc>
        <w:tc>
          <w:tcPr>
            <w:tcW w:w="709" w:type="dxa"/>
            <w:gridSpan w:val="2"/>
          </w:tcPr>
          <w:p w:rsidR="00BA5E3D" w:rsidRPr="001C17C8" w:rsidRDefault="00BA5E3D" w:rsidP="00BA5E3D">
            <w:pPr>
              <w:jc w:val="center"/>
              <w:rPr>
                <w:sz w:val="20"/>
                <w:szCs w:val="20"/>
                <w:lang w:val="uk-UA"/>
              </w:rPr>
            </w:pPr>
            <w:r>
              <w:rPr>
                <w:sz w:val="20"/>
                <w:szCs w:val="20"/>
                <w:lang w:val="en-US"/>
              </w:rPr>
              <w:t xml:space="preserve">C – </w:t>
            </w:r>
            <w:proofErr w:type="spellStart"/>
            <w:r w:rsidR="00D0239B" w:rsidRPr="00D0239B">
              <w:rPr>
                <w:sz w:val="20"/>
                <w:szCs w:val="20"/>
                <w:lang w:val="uk-UA"/>
              </w:rPr>
              <w:t>satisfactorily</w:t>
            </w:r>
            <w:proofErr w:type="spellEnd"/>
          </w:p>
        </w:tc>
        <w:tc>
          <w:tcPr>
            <w:tcW w:w="709" w:type="dxa"/>
          </w:tcPr>
          <w:p w:rsidR="00BA5E3D" w:rsidRPr="001C17C8" w:rsidRDefault="00BA5E3D" w:rsidP="00BA5E3D">
            <w:pPr>
              <w:jc w:val="center"/>
              <w:rPr>
                <w:sz w:val="20"/>
                <w:szCs w:val="20"/>
                <w:lang w:val="uk-UA"/>
              </w:rPr>
            </w:pPr>
            <w:r>
              <w:rPr>
                <w:sz w:val="20"/>
                <w:szCs w:val="20"/>
                <w:lang w:val="en-US"/>
              </w:rPr>
              <w:t xml:space="preserve">D – </w:t>
            </w:r>
            <w:proofErr w:type="spellStart"/>
            <w:r w:rsidR="00D0239B" w:rsidRPr="00D0239B">
              <w:rPr>
                <w:sz w:val="20"/>
                <w:szCs w:val="20"/>
                <w:lang w:val="uk-UA"/>
              </w:rPr>
              <w:t>unsatisfactorily</w:t>
            </w:r>
            <w:proofErr w:type="spellEnd"/>
          </w:p>
        </w:tc>
      </w:tr>
      <w:tr w:rsidR="00D660B8" w:rsidRPr="0070749A" w:rsidTr="00BB3764">
        <w:tc>
          <w:tcPr>
            <w:tcW w:w="7230" w:type="dxa"/>
          </w:tcPr>
          <w:p w:rsidR="00D660B8" w:rsidRPr="001137B1" w:rsidRDefault="004207B8" w:rsidP="00442486">
            <w:pPr>
              <w:rPr>
                <w:lang w:val="en-US"/>
              </w:rPr>
            </w:pPr>
            <w:r>
              <w:rPr>
                <w:lang w:val="en-US"/>
              </w:rPr>
              <w:t>1</w:t>
            </w:r>
            <w:r w:rsidR="00D660B8">
              <w:rPr>
                <w:lang w:val="uk-UA"/>
              </w:rPr>
              <w:t xml:space="preserve">. </w:t>
            </w:r>
            <w:proofErr w:type="spellStart"/>
            <w:r w:rsidR="00D0239B" w:rsidRPr="00D0239B">
              <w:t>The</w:t>
            </w:r>
            <w:proofErr w:type="spellEnd"/>
            <w:r w:rsidR="00D0239B" w:rsidRPr="00D0239B">
              <w:t xml:space="preserve"> </w:t>
            </w:r>
            <w:proofErr w:type="spellStart"/>
            <w:r w:rsidR="00D0239B" w:rsidRPr="00D0239B">
              <w:t>materials</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manuscript</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article</w:t>
            </w:r>
            <w:proofErr w:type="spellEnd"/>
            <w:r w:rsidR="00D0239B" w:rsidRPr="00D0239B">
              <w:t xml:space="preserve"> </w:t>
            </w:r>
            <w:proofErr w:type="spellStart"/>
            <w:r w:rsidR="00D0239B" w:rsidRPr="00D0239B">
              <w:t>are</w:t>
            </w:r>
            <w:proofErr w:type="spellEnd"/>
            <w:r w:rsidR="00D0239B" w:rsidRPr="00D0239B">
              <w:t xml:space="preserve"> </w:t>
            </w:r>
            <w:proofErr w:type="spellStart"/>
            <w:r w:rsidR="00D0239B" w:rsidRPr="00D0239B">
              <w:t>new</w:t>
            </w:r>
            <w:proofErr w:type="spellEnd"/>
            <w:r w:rsidR="00D0239B" w:rsidRPr="00D0239B">
              <w:t xml:space="preserve"> </w:t>
            </w:r>
            <w:proofErr w:type="spellStart"/>
            <w:r w:rsidR="00D0239B" w:rsidRPr="00D0239B">
              <w:t>and</w:t>
            </w:r>
            <w:proofErr w:type="spellEnd"/>
            <w:r w:rsidR="00D0239B" w:rsidRPr="00D0239B">
              <w:t xml:space="preserve"> </w:t>
            </w:r>
            <w:proofErr w:type="spellStart"/>
            <w:r w:rsidR="00D0239B" w:rsidRPr="00D0239B">
              <w:t>original</w:t>
            </w:r>
            <w:proofErr w:type="spellEnd"/>
            <w:r w:rsidR="001137B1">
              <w:rPr>
                <w:lang w:val="en-US"/>
              </w:rPr>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442486">
            <w:pPr>
              <w:rPr>
                <w:lang w:val="en-US"/>
              </w:rPr>
            </w:pPr>
            <w:r>
              <w:rPr>
                <w:lang w:val="en-US"/>
              </w:rPr>
              <w:t>2</w:t>
            </w:r>
            <w:r w:rsidR="00D660B8">
              <w:rPr>
                <w:lang w:val="uk-UA"/>
              </w:rPr>
              <w:t xml:space="preserve">. </w:t>
            </w:r>
            <w:r w:rsidR="00D0239B">
              <w:rPr>
                <w:lang w:val="en-US"/>
              </w:rPr>
              <w:t>T</w:t>
            </w:r>
            <w:proofErr w:type="spellStart"/>
            <w:r w:rsidR="00D0239B" w:rsidRPr="00D0239B">
              <w:t>he</w:t>
            </w:r>
            <w:proofErr w:type="spellEnd"/>
            <w:r w:rsidR="00D0239B" w:rsidRPr="00D0239B">
              <w:t xml:space="preserve"> </w:t>
            </w:r>
            <w:proofErr w:type="spellStart"/>
            <w:r w:rsidR="00D0239B" w:rsidRPr="00D0239B">
              <w:t>conformity</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contents</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manuscript</w:t>
            </w:r>
            <w:proofErr w:type="spellEnd"/>
            <w:r w:rsidR="00D0239B" w:rsidRPr="00D0239B">
              <w:t xml:space="preserve"> </w:t>
            </w:r>
            <w:proofErr w:type="spellStart"/>
            <w:r w:rsidR="00D0239B" w:rsidRPr="00D0239B">
              <w:t>with</w:t>
            </w:r>
            <w:proofErr w:type="spellEnd"/>
            <w:r w:rsidR="00D0239B" w:rsidRPr="00D0239B">
              <w:t xml:space="preserve"> </w:t>
            </w:r>
            <w:proofErr w:type="spellStart"/>
            <w:r w:rsidR="00D0239B" w:rsidRPr="00D0239B">
              <w:t>its</w:t>
            </w:r>
            <w:proofErr w:type="spellEnd"/>
            <w:r w:rsidR="00D0239B" w:rsidRPr="00D0239B">
              <w:t xml:space="preserve"> </w:t>
            </w:r>
            <w:proofErr w:type="spellStart"/>
            <w:r w:rsidR="00D0239B" w:rsidRPr="00D0239B">
              <w:t>title</w:t>
            </w:r>
            <w:proofErr w:type="spellEnd"/>
            <w:r w:rsidR="00D0239B" w:rsidRPr="00D0239B">
              <w:t xml:space="preserve">, </w:t>
            </w:r>
            <w:proofErr w:type="spellStart"/>
            <w:r w:rsidR="00D0239B" w:rsidRPr="00D0239B">
              <w:t>with</w:t>
            </w:r>
            <w:proofErr w:type="spellEnd"/>
            <w:r w:rsidR="00D0239B" w:rsidRPr="00D0239B">
              <w:t xml:space="preserve"> </w:t>
            </w:r>
            <w:proofErr w:type="spellStart"/>
            <w:r w:rsidR="00D0239B" w:rsidRPr="00D0239B">
              <w:t>selected</w:t>
            </w:r>
            <w:proofErr w:type="spellEnd"/>
            <w:r w:rsidR="00D0239B" w:rsidRPr="00D0239B">
              <w:t xml:space="preserve"> </w:t>
            </w:r>
            <w:proofErr w:type="spellStart"/>
            <w:r w:rsidR="00D0239B" w:rsidRPr="00D0239B">
              <w:t>approaches</w:t>
            </w:r>
            <w:proofErr w:type="spellEnd"/>
            <w:r w:rsidR="00D0239B" w:rsidRPr="00D0239B">
              <w:t xml:space="preserve"> </w:t>
            </w:r>
            <w:proofErr w:type="spellStart"/>
            <w:r w:rsidR="00D0239B" w:rsidRPr="00D0239B">
              <w:t>to</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study</w:t>
            </w:r>
            <w:proofErr w:type="spellEnd"/>
            <w:r w:rsidR="00D0239B" w:rsidRPr="00D0239B">
              <w:t xml:space="preserve"> </w:t>
            </w:r>
            <w:proofErr w:type="spellStart"/>
            <w:r w:rsidR="00D0239B" w:rsidRPr="00D0239B">
              <w:t>and</w:t>
            </w:r>
            <w:proofErr w:type="spellEnd"/>
            <w:r w:rsidR="00D0239B" w:rsidRPr="00D0239B">
              <w:t xml:space="preserve"> </w:t>
            </w:r>
            <w:proofErr w:type="spellStart"/>
            <w:r w:rsidR="00D0239B" w:rsidRPr="00D0239B">
              <w:t>with</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goals</w:t>
            </w:r>
            <w:proofErr w:type="spellEnd"/>
            <w:r w:rsidR="00D0239B" w:rsidRPr="00D0239B">
              <w:t xml:space="preserve"> </w:t>
            </w:r>
            <w:proofErr w:type="spellStart"/>
            <w:r w:rsidR="00D0239B" w:rsidRPr="00D0239B">
              <w:t>and</w:t>
            </w:r>
            <w:proofErr w:type="spellEnd"/>
            <w:r w:rsidR="00D0239B" w:rsidRPr="00D0239B">
              <w:t xml:space="preserve"> </w:t>
            </w:r>
            <w:proofErr w:type="spellStart"/>
            <w:r w:rsidR="00D0239B" w:rsidRPr="00D0239B">
              <w:t>objectives</w:t>
            </w:r>
            <w:proofErr w:type="spellEnd"/>
            <w:r w:rsidR="001137B1">
              <w:rPr>
                <w:lang w:val="en-US"/>
              </w:rPr>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442486">
            <w:pPr>
              <w:rPr>
                <w:lang w:val="en-US"/>
              </w:rPr>
            </w:pPr>
            <w:r>
              <w:rPr>
                <w:lang w:val="en-US"/>
              </w:rPr>
              <w:t>3</w:t>
            </w:r>
            <w:r w:rsidR="00D660B8">
              <w:rPr>
                <w:lang w:val="uk-UA"/>
              </w:rPr>
              <w:t xml:space="preserve">. </w:t>
            </w:r>
            <w:r w:rsidR="00D0239B">
              <w:rPr>
                <w:lang w:val="en-US"/>
              </w:rPr>
              <w:t>T</w:t>
            </w:r>
            <w:proofErr w:type="spellStart"/>
            <w:r w:rsidR="00D0239B" w:rsidRPr="00D0239B">
              <w:t>he</w:t>
            </w:r>
            <w:proofErr w:type="spellEnd"/>
            <w:r w:rsidR="00D0239B" w:rsidRPr="00D0239B">
              <w:t xml:space="preserve"> </w:t>
            </w:r>
            <w:proofErr w:type="spellStart"/>
            <w:r w:rsidR="00D0239B" w:rsidRPr="00D0239B">
              <w:t>consistency</w:t>
            </w:r>
            <w:proofErr w:type="spellEnd"/>
            <w:r w:rsidR="00D0239B" w:rsidRPr="00D0239B">
              <w:t xml:space="preserve">, </w:t>
            </w:r>
            <w:proofErr w:type="spellStart"/>
            <w:r w:rsidR="00D0239B" w:rsidRPr="00D0239B">
              <w:t>and</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logic</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level</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language</w:t>
            </w:r>
            <w:proofErr w:type="spellEnd"/>
            <w:r w:rsidR="00D0239B" w:rsidRPr="00D0239B">
              <w:t xml:space="preserve"> </w:t>
            </w:r>
            <w:proofErr w:type="spellStart"/>
            <w:r w:rsidR="00D0239B" w:rsidRPr="00D0239B">
              <w:t>proficiency</w:t>
            </w:r>
            <w:proofErr w:type="spellEnd"/>
            <w:r w:rsidR="00D0239B" w:rsidRPr="00D0239B">
              <w:t xml:space="preserve"> </w:t>
            </w:r>
            <w:proofErr w:type="spellStart"/>
            <w:r w:rsidR="00D0239B" w:rsidRPr="00D0239B">
              <w:t>when</w:t>
            </w:r>
            <w:proofErr w:type="spellEnd"/>
            <w:r w:rsidR="00D0239B" w:rsidRPr="00D0239B">
              <w:t xml:space="preserve"> </w:t>
            </w:r>
            <w:proofErr w:type="spellStart"/>
            <w:r w:rsidR="00D0239B" w:rsidRPr="00D0239B">
              <w:t>presenting</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material</w:t>
            </w:r>
            <w:proofErr w:type="spellEnd"/>
            <w:r w:rsidR="00D0239B" w:rsidRPr="00D0239B">
              <w:t xml:space="preserve"> </w:t>
            </w:r>
            <w:proofErr w:type="spellStart"/>
            <w:r w:rsidR="00D0239B" w:rsidRPr="00D0239B">
              <w:t>of</w:t>
            </w:r>
            <w:proofErr w:type="spellEnd"/>
            <w:r w:rsidR="00D0239B" w:rsidRPr="00D0239B">
              <w:t xml:space="preserve"> </w:t>
            </w:r>
            <w:proofErr w:type="spellStart"/>
            <w:r w:rsidR="00D0239B" w:rsidRPr="00D0239B">
              <w:t>the</w:t>
            </w:r>
            <w:proofErr w:type="spellEnd"/>
            <w:r w:rsidR="00D0239B" w:rsidRPr="00D0239B">
              <w:t xml:space="preserve"> </w:t>
            </w:r>
            <w:proofErr w:type="spellStart"/>
            <w:r w:rsidR="00D0239B" w:rsidRPr="00D0239B">
              <w:t>article</w:t>
            </w:r>
            <w:proofErr w:type="spellEnd"/>
            <w:r w:rsidR="001137B1">
              <w:rPr>
                <w:lang w:val="en-US"/>
              </w:rPr>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442486">
            <w:pPr>
              <w:rPr>
                <w:lang w:val="en-US"/>
              </w:rPr>
            </w:pPr>
            <w:r>
              <w:rPr>
                <w:lang w:val="en-US"/>
              </w:rPr>
              <w:t>4</w:t>
            </w:r>
            <w:r w:rsidR="00D660B8">
              <w:rPr>
                <w:lang w:val="uk-UA"/>
              </w:rPr>
              <w:t xml:space="preserve">. </w:t>
            </w:r>
            <w:r w:rsidR="001137B1">
              <w:rPr>
                <w:lang w:val="en-US"/>
              </w:rPr>
              <w:t>T</w:t>
            </w:r>
            <w:proofErr w:type="spellStart"/>
            <w:r w:rsidR="001137B1" w:rsidRPr="001137B1">
              <w:t>he</w:t>
            </w:r>
            <w:proofErr w:type="spellEnd"/>
            <w:r w:rsidR="001137B1" w:rsidRPr="001137B1">
              <w:t xml:space="preserve"> </w:t>
            </w:r>
            <w:proofErr w:type="spellStart"/>
            <w:r w:rsidR="001137B1" w:rsidRPr="001137B1">
              <w:t>volume</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t xml:space="preserve"> </w:t>
            </w:r>
            <w:proofErr w:type="spellStart"/>
            <w:r w:rsidR="001137B1">
              <w:t>article</w:t>
            </w:r>
            <w:proofErr w:type="spellEnd"/>
            <w:r w:rsidR="001137B1">
              <w:t xml:space="preserve"> </w:t>
            </w:r>
            <w:proofErr w:type="spellStart"/>
            <w:r w:rsidR="001137B1">
              <w:t>rationally</w:t>
            </w:r>
            <w:proofErr w:type="spellEnd"/>
            <w:r w:rsidR="001137B1">
              <w:t xml:space="preserve"> </w:t>
            </w:r>
            <w:proofErr w:type="spellStart"/>
            <w:r w:rsidR="001137B1">
              <w:t>used</w:t>
            </w:r>
            <w:proofErr w:type="spellEnd"/>
            <w:r w:rsidR="001137B1">
              <w:t xml:space="preserve"> </w:t>
            </w:r>
            <w:proofErr w:type="spellStart"/>
            <w:r w:rsidR="001137B1">
              <w:t>and</w:t>
            </w:r>
            <w:proofErr w:type="spellEnd"/>
            <w:r w:rsidR="001137B1">
              <w:t xml:space="preserve"> </w:t>
            </w:r>
            <w:proofErr w:type="spellStart"/>
            <w:r w:rsidR="001137B1" w:rsidRPr="001137B1">
              <w:t>the</w:t>
            </w:r>
            <w:proofErr w:type="spellEnd"/>
            <w:r w:rsidR="001137B1" w:rsidRPr="001137B1">
              <w:t xml:space="preserve"> </w:t>
            </w:r>
            <w:proofErr w:type="spellStart"/>
            <w:r w:rsidR="001137B1" w:rsidRPr="001137B1">
              <w:t>list</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literary</w:t>
            </w:r>
            <w:proofErr w:type="spellEnd"/>
            <w:r w:rsidR="001137B1" w:rsidRPr="001137B1">
              <w:t xml:space="preserve"> </w:t>
            </w:r>
            <w:proofErr w:type="spellStart"/>
            <w:r w:rsidR="001137B1" w:rsidRPr="001137B1">
              <w:t>sources</w:t>
            </w:r>
            <w:proofErr w:type="spellEnd"/>
            <w:r w:rsidR="001137B1" w:rsidRPr="001137B1">
              <w:t xml:space="preserve"> </w:t>
            </w:r>
            <w:proofErr w:type="spellStart"/>
            <w:r w:rsidR="001137B1" w:rsidRPr="001137B1">
              <w:t>relevant</w:t>
            </w:r>
            <w:proofErr w:type="spellEnd"/>
            <w:r w:rsidR="001137B1" w:rsidRPr="001137B1">
              <w:t xml:space="preserve"> </w:t>
            </w:r>
            <w:proofErr w:type="spellStart"/>
            <w:r w:rsidR="001137B1" w:rsidRPr="001137B1">
              <w:t>and</w:t>
            </w:r>
            <w:proofErr w:type="spellEnd"/>
            <w:r w:rsidR="001137B1" w:rsidRPr="001137B1">
              <w:t xml:space="preserve"> </w:t>
            </w:r>
            <w:proofErr w:type="spellStart"/>
            <w:r w:rsidR="001137B1" w:rsidRPr="001137B1">
              <w:t>reliable</w:t>
            </w:r>
            <w:proofErr w:type="spellEnd"/>
            <w:r w:rsidR="001137B1">
              <w:rPr>
                <w:lang w:val="en-US"/>
              </w:rPr>
              <w:t>.</w:t>
            </w:r>
          </w:p>
        </w:tc>
        <w:tc>
          <w:tcPr>
            <w:tcW w:w="708" w:type="dxa"/>
            <w:vAlign w:val="center"/>
          </w:tcPr>
          <w:p w:rsidR="00D660B8" w:rsidRPr="0070749A" w:rsidRDefault="00D660B8" w:rsidP="0070749A">
            <w:pPr>
              <w:jc w:val="center"/>
              <w:rPr>
                <w:sz w:val="28"/>
                <w:szCs w:val="28"/>
                <w:lang w:val="uk-UA"/>
              </w:rPr>
            </w:pPr>
          </w:p>
        </w:tc>
        <w:tc>
          <w:tcPr>
            <w:tcW w:w="709" w:type="dxa"/>
            <w:vAlign w:val="center"/>
          </w:tcPr>
          <w:p w:rsidR="00D660B8" w:rsidRPr="000554E7"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442486">
            <w:pPr>
              <w:rPr>
                <w:lang w:val="en-US"/>
              </w:rPr>
            </w:pPr>
            <w:r>
              <w:rPr>
                <w:lang w:val="en-US"/>
              </w:rPr>
              <w:t>5</w:t>
            </w:r>
            <w:r w:rsidR="00D660B8">
              <w:rPr>
                <w:lang w:val="uk-UA"/>
              </w:rPr>
              <w:t xml:space="preserve">. </w:t>
            </w:r>
            <w:r w:rsidR="001137B1">
              <w:rPr>
                <w:lang w:val="en-US"/>
              </w:rPr>
              <w:t>T</w:t>
            </w:r>
            <w:proofErr w:type="spellStart"/>
            <w:r w:rsidR="001137B1" w:rsidRPr="001137B1">
              <w:t>he</w:t>
            </w:r>
            <w:proofErr w:type="spellEnd"/>
            <w:r w:rsidR="001137B1" w:rsidRPr="001137B1">
              <w:t xml:space="preserve"> </w:t>
            </w:r>
            <w:proofErr w:type="spellStart"/>
            <w:r w:rsidR="001137B1" w:rsidRPr="001137B1">
              <w:t>validity</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conclusions</w:t>
            </w:r>
            <w:proofErr w:type="spellEnd"/>
            <w:r w:rsidR="001137B1" w:rsidRPr="001137B1">
              <w:t xml:space="preserve"> </w:t>
            </w:r>
            <w:proofErr w:type="spellStart"/>
            <w:r w:rsidR="001137B1" w:rsidRPr="001137B1">
              <w:t>based</w:t>
            </w:r>
            <w:proofErr w:type="spellEnd"/>
            <w:r w:rsidR="001137B1" w:rsidRPr="001137B1">
              <w:t xml:space="preserve"> </w:t>
            </w:r>
            <w:proofErr w:type="spellStart"/>
            <w:r w:rsidR="001137B1" w:rsidRPr="001137B1">
              <w:t>on</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results</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research</w:t>
            </w:r>
            <w:proofErr w:type="spellEnd"/>
            <w:r w:rsidR="001137B1" w:rsidRPr="001137B1">
              <w:t xml:space="preserve"> </w:t>
            </w:r>
            <w:proofErr w:type="spellStart"/>
            <w:r w:rsidR="001137B1" w:rsidRPr="001137B1">
              <w:t>and</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degree</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their</w:t>
            </w:r>
            <w:proofErr w:type="spellEnd"/>
            <w:r w:rsidR="001137B1" w:rsidRPr="001137B1">
              <w:t xml:space="preserve"> </w:t>
            </w:r>
            <w:proofErr w:type="spellStart"/>
            <w:r w:rsidR="001137B1" w:rsidRPr="001137B1">
              <w:t>scientific</w:t>
            </w:r>
            <w:proofErr w:type="spellEnd"/>
            <w:r w:rsidR="001137B1" w:rsidRPr="001137B1">
              <w:t xml:space="preserve"> </w:t>
            </w:r>
            <w:proofErr w:type="spellStart"/>
            <w:r w:rsidR="001137B1" w:rsidRPr="001137B1">
              <w:t>novelty</w:t>
            </w:r>
            <w:proofErr w:type="spellEnd"/>
            <w:r w:rsidR="001137B1">
              <w:rPr>
                <w:lang w:val="en-US"/>
              </w:rPr>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CD19FD"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442486">
            <w:pPr>
              <w:rPr>
                <w:lang w:val="en-US"/>
              </w:rPr>
            </w:pPr>
            <w:r>
              <w:rPr>
                <w:lang w:val="en-US"/>
              </w:rPr>
              <w:t>6</w:t>
            </w:r>
            <w:r w:rsidR="00D660B8">
              <w:rPr>
                <w:lang w:val="uk-UA"/>
              </w:rPr>
              <w:t xml:space="preserve">. </w:t>
            </w:r>
            <w:r w:rsidR="001137B1">
              <w:rPr>
                <w:lang w:val="en-US"/>
              </w:rPr>
              <w:t>T</w:t>
            </w:r>
            <w:proofErr w:type="spellStart"/>
            <w:r w:rsidR="001137B1" w:rsidRPr="001137B1">
              <w:t>he</w:t>
            </w:r>
            <w:proofErr w:type="spellEnd"/>
            <w:r w:rsidR="001137B1" w:rsidRPr="001137B1">
              <w:t xml:space="preserve"> </w:t>
            </w:r>
            <w:proofErr w:type="spellStart"/>
            <w:r w:rsidR="001137B1" w:rsidRPr="001137B1">
              <w:t>representativeness</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material</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article</w:t>
            </w:r>
            <w:proofErr w:type="spellEnd"/>
            <w:r w:rsidR="001137B1" w:rsidRPr="001137B1">
              <w:t xml:space="preserve"> </w:t>
            </w:r>
            <w:proofErr w:type="spellStart"/>
            <w:r w:rsidR="001137B1" w:rsidRPr="001137B1">
              <w:t>and</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correctness</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methodology</w:t>
            </w:r>
            <w:proofErr w:type="spellEnd"/>
            <w:r w:rsidR="001137B1" w:rsidRPr="001137B1">
              <w:t xml:space="preserve"> </w:t>
            </w:r>
            <w:proofErr w:type="spellStart"/>
            <w:r w:rsidR="001137B1" w:rsidRPr="001137B1">
              <w:t>to</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set</w:t>
            </w:r>
            <w:proofErr w:type="spellEnd"/>
            <w:r w:rsidR="001137B1" w:rsidRPr="001137B1">
              <w:t xml:space="preserve"> </w:t>
            </w:r>
            <w:proofErr w:type="spellStart"/>
            <w:r w:rsidR="001137B1" w:rsidRPr="001137B1">
              <w:t>tasks</w:t>
            </w:r>
            <w:proofErr w:type="spellEnd"/>
            <w:r w:rsidR="001137B1">
              <w:rPr>
                <w:lang w:val="uk-UA"/>
              </w:rPr>
              <w:t>.</w:t>
            </w:r>
          </w:p>
        </w:tc>
        <w:tc>
          <w:tcPr>
            <w:tcW w:w="708" w:type="dxa"/>
            <w:vAlign w:val="center"/>
          </w:tcPr>
          <w:p w:rsidR="00D660B8" w:rsidRPr="0070749A" w:rsidRDefault="00D660B8" w:rsidP="0070749A">
            <w:pPr>
              <w:jc w:val="center"/>
              <w:rPr>
                <w:sz w:val="28"/>
                <w:szCs w:val="28"/>
                <w:lang w:val="uk-UA"/>
              </w:rPr>
            </w:pPr>
          </w:p>
        </w:tc>
        <w:tc>
          <w:tcPr>
            <w:tcW w:w="709" w:type="dxa"/>
            <w:vAlign w:val="center"/>
          </w:tcPr>
          <w:p w:rsidR="00D660B8" w:rsidRPr="000554E7"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1137B1" w:rsidRDefault="004207B8" w:rsidP="001137B1">
            <w:pPr>
              <w:rPr>
                <w:lang w:val="en-US"/>
              </w:rPr>
            </w:pPr>
            <w:r>
              <w:rPr>
                <w:lang w:val="en-US"/>
              </w:rPr>
              <w:t>7</w:t>
            </w:r>
            <w:r w:rsidR="00D660B8">
              <w:rPr>
                <w:lang w:val="uk-UA"/>
              </w:rPr>
              <w:t xml:space="preserve">. </w:t>
            </w:r>
            <w:r w:rsidR="001137B1">
              <w:rPr>
                <w:lang w:val="en-US"/>
              </w:rPr>
              <w:t>T</w:t>
            </w:r>
            <w:proofErr w:type="spellStart"/>
            <w:r w:rsidR="001137B1" w:rsidRPr="001137B1">
              <w:t>he</w:t>
            </w:r>
            <w:proofErr w:type="spellEnd"/>
            <w:r w:rsidR="001137B1" w:rsidRPr="001137B1">
              <w:t xml:space="preserve"> </w:t>
            </w:r>
            <w:proofErr w:type="spellStart"/>
            <w:r w:rsidR="001137B1" w:rsidRPr="001137B1">
              <w:t>correctness</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given</w:t>
            </w:r>
            <w:proofErr w:type="spellEnd"/>
            <w:r w:rsidR="001137B1" w:rsidRPr="001137B1">
              <w:t xml:space="preserve"> </w:t>
            </w:r>
            <w:proofErr w:type="spellStart"/>
            <w:r w:rsidR="001137B1" w:rsidRPr="001137B1">
              <w:t>mathematical</w:t>
            </w:r>
            <w:proofErr w:type="spellEnd"/>
            <w:r w:rsidR="001137B1" w:rsidRPr="001137B1">
              <w:t xml:space="preserve"> </w:t>
            </w:r>
            <w:proofErr w:type="spellStart"/>
            <w:r w:rsidR="001137B1" w:rsidRPr="001137B1">
              <w:t>calculations</w:t>
            </w:r>
            <w:proofErr w:type="spellEnd"/>
            <w:r w:rsidR="001137B1" w:rsidRPr="001137B1">
              <w:t xml:space="preserve">, </w:t>
            </w:r>
            <w:proofErr w:type="spellStart"/>
            <w:r w:rsidR="001137B1" w:rsidRPr="001137B1">
              <w:t>graphs</w:t>
            </w:r>
            <w:proofErr w:type="spellEnd"/>
            <w:r w:rsidR="001137B1" w:rsidRPr="001137B1">
              <w:t xml:space="preserve">, </w:t>
            </w:r>
            <w:proofErr w:type="spellStart"/>
            <w:r w:rsidR="001137B1" w:rsidRPr="001137B1">
              <w:t>pictures</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quality</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visualization</w:t>
            </w:r>
            <w:proofErr w:type="spellEnd"/>
            <w:r w:rsidR="001137B1" w:rsidRPr="001137B1">
              <w:t xml:space="preserve"> </w:t>
            </w:r>
            <w:proofErr w:type="spellStart"/>
            <w:r w:rsidR="001137B1" w:rsidRPr="001137B1">
              <w:t>of</w:t>
            </w:r>
            <w:proofErr w:type="spellEnd"/>
            <w:r w:rsidR="001137B1" w:rsidRPr="001137B1">
              <w:t xml:space="preserve"> </w:t>
            </w:r>
            <w:proofErr w:type="spellStart"/>
            <w:r w:rsidR="001137B1" w:rsidRPr="001137B1">
              <w:t>the</w:t>
            </w:r>
            <w:proofErr w:type="spellEnd"/>
            <w:r w:rsidR="001137B1" w:rsidRPr="001137B1">
              <w:t xml:space="preserve"> </w:t>
            </w:r>
            <w:proofErr w:type="spellStart"/>
            <w:r w:rsidR="001137B1" w:rsidRPr="001137B1">
              <w:t>research</w:t>
            </w:r>
            <w:proofErr w:type="spellEnd"/>
            <w:r w:rsidR="001137B1" w:rsidRPr="001137B1">
              <w:t xml:space="preserve"> </w:t>
            </w:r>
            <w:proofErr w:type="spellStart"/>
            <w:r w:rsidR="001137B1" w:rsidRPr="001137B1">
              <w:t>results</w:t>
            </w:r>
            <w:proofErr w:type="spellEnd"/>
            <w:r w:rsidR="001137B1">
              <w:rPr>
                <w:lang w:val="en-US"/>
              </w:rPr>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D660B8" w:rsidRPr="0070749A" w:rsidTr="00BB3764">
        <w:tc>
          <w:tcPr>
            <w:tcW w:w="7230" w:type="dxa"/>
          </w:tcPr>
          <w:p w:rsidR="00D660B8" w:rsidRPr="0091415B" w:rsidRDefault="00F745C0" w:rsidP="00F745C0">
            <w:r>
              <w:rPr>
                <w:lang w:val="en-US"/>
              </w:rPr>
              <w:t>8</w:t>
            </w:r>
            <w:r w:rsidR="00D660B8">
              <w:rPr>
                <w:lang w:val="uk-UA"/>
              </w:rPr>
              <w:t xml:space="preserve">. </w:t>
            </w:r>
            <w:r>
              <w:rPr>
                <w:lang w:val="en-US"/>
              </w:rPr>
              <w:t>A</w:t>
            </w:r>
            <w:proofErr w:type="spellStart"/>
            <w:r w:rsidRPr="00F745C0">
              <w:t>ssessment</w:t>
            </w:r>
            <w:proofErr w:type="spellEnd"/>
            <w:r w:rsidRPr="00F745C0">
              <w:t xml:space="preserve"> </w:t>
            </w:r>
            <w:proofErr w:type="spellStart"/>
            <w:r w:rsidRPr="00F745C0">
              <w:t>of</w:t>
            </w:r>
            <w:proofErr w:type="spellEnd"/>
            <w:r w:rsidRPr="00F745C0">
              <w:t xml:space="preserve"> </w:t>
            </w:r>
            <w:proofErr w:type="spellStart"/>
            <w:r w:rsidRPr="00F745C0">
              <w:t>the</w:t>
            </w:r>
            <w:proofErr w:type="spellEnd"/>
            <w:r w:rsidRPr="00F745C0">
              <w:t xml:space="preserve"> </w:t>
            </w:r>
            <w:proofErr w:type="spellStart"/>
            <w:r w:rsidRPr="00F745C0">
              <w:t>author's</w:t>
            </w:r>
            <w:proofErr w:type="spellEnd"/>
            <w:r w:rsidRPr="00F745C0">
              <w:t xml:space="preserve"> </w:t>
            </w:r>
            <w:proofErr w:type="spellStart"/>
            <w:r w:rsidRPr="00F745C0">
              <w:t>personal</w:t>
            </w:r>
            <w:proofErr w:type="spellEnd"/>
            <w:r w:rsidRPr="00F745C0">
              <w:t xml:space="preserve"> </w:t>
            </w:r>
            <w:proofErr w:type="spellStart"/>
            <w:r w:rsidRPr="00F745C0">
              <w:t>contribution</w:t>
            </w:r>
            <w:proofErr w:type="spellEnd"/>
            <w:r w:rsidRPr="00F745C0">
              <w:t xml:space="preserve"> </w:t>
            </w:r>
            <w:proofErr w:type="spellStart"/>
            <w:r w:rsidRPr="00F745C0">
              <w:t>to</w:t>
            </w:r>
            <w:proofErr w:type="spellEnd"/>
            <w:r w:rsidRPr="00F745C0">
              <w:t xml:space="preserve"> </w:t>
            </w:r>
            <w:proofErr w:type="spellStart"/>
            <w:r w:rsidRPr="00F745C0">
              <w:t>the</w:t>
            </w:r>
            <w:proofErr w:type="spellEnd"/>
            <w:r w:rsidRPr="00F745C0">
              <w:t xml:space="preserve"> </w:t>
            </w:r>
            <w:proofErr w:type="spellStart"/>
            <w:r w:rsidRPr="00F745C0">
              <w:t>solving</w:t>
            </w:r>
            <w:proofErr w:type="spellEnd"/>
            <w:r w:rsidRPr="00F745C0">
              <w:t xml:space="preserve"> </w:t>
            </w:r>
            <w:proofErr w:type="spellStart"/>
            <w:r w:rsidRPr="00F745C0">
              <w:t>of</w:t>
            </w:r>
            <w:proofErr w:type="spellEnd"/>
            <w:r w:rsidRPr="00F745C0">
              <w:t xml:space="preserve"> </w:t>
            </w:r>
            <w:proofErr w:type="spellStart"/>
            <w:r w:rsidRPr="00F745C0">
              <w:t>the</w:t>
            </w:r>
            <w:proofErr w:type="spellEnd"/>
            <w:r w:rsidRPr="00F745C0">
              <w:t xml:space="preserve"> </w:t>
            </w:r>
            <w:proofErr w:type="spellStart"/>
            <w:r w:rsidRPr="00F745C0">
              <w:t>considered</w:t>
            </w:r>
            <w:proofErr w:type="spellEnd"/>
            <w:r w:rsidRPr="00F745C0">
              <w:t xml:space="preserve"> </w:t>
            </w:r>
            <w:proofErr w:type="spellStart"/>
            <w:r w:rsidRPr="00F745C0">
              <w:t>problem</w:t>
            </w:r>
            <w:proofErr w:type="spellEnd"/>
            <w:r w:rsidRPr="00F745C0">
              <w:t>.</w:t>
            </w:r>
          </w:p>
        </w:tc>
        <w:tc>
          <w:tcPr>
            <w:tcW w:w="708" w:type="dxa"/>
            <w:vAlign w:val="center"/>
          </w:tcPr>
          <w:p w:rsidR="00D660B8" w:rsidRPr="000554E7"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c>
          <w:tcPr>
            <w:tcW w:w="709" w:type="dxa"/>
            <w:gridSpan w:val="2"/>
            <w:vAlign w:val="center"/>
          </w:tcPr>
          <w:p w:rsidR="00D660B8" w:rsidRPr="0070749A" w:rsidRDefault="00D660B8" w:rsidP="0070749A">
            <w:pPr>
              <w:jc w:val="center"/>
              <w:rPr>
                <w:sz w:val="28"/>
                <w:szCs w:val="28"/>
                <w:lang w:val="uk-UA"/>
              </w:rPr>
            </w:pPr>
          </w:p>
        </w:tc>
        <w:tc>
          <w:tcPr>
            <w:tcW w:w="709" w:type="dxa"/>
            <w:vAlign w:val="center"/>
          </w:tcPr>
          <w:p w:rsidR="00D660B8" w:rsidRPr="0070749A" w:rsidRDefault="00D660B8" w:rsidP="0070749A">
            <w:pPr>
              <w:jc w:val="center"/>
              <w:rPr>
                <w:sz w:val="28"/>
                <w:szCs w:val="28"/>
                <w:lang w:val="uk-UA"/>
              </w:rPr>
            </w:pPr>
          </w:p>
        </w:tc>
      </w:tr>
      <w:tr w:rsidR="00B96256" w:rsidRPr="0070749A" w:rsidTr="00BB3764">
        <w:tc>
          <w:tcPr>
            <w:tcW w:w="10065" w:type="dxa"/>
            <w:gridSpan w:val="6"/>
          </w:tcPr>
          <w:p w:rsidR="00B96256" w:rsidRPr="0070749A" w:rsidRDefault="00F745C0" w:rsidP="00B96256">
            <w:pPr>
              <w:jc w:val="center"/>
              <w:rPr>
                <w:sz w:val="28"/>
                <w:szCs w:val="28"/>
                <w:lang w:val="uk-UA"/>
              </w:rPr>
            </w:pPr>
            <w:proofErr w:type="spellStart"/>
            <w:r w:rsidRPr="00F745C0">
              <w:rPr>
                <w:b/>
                <w:bCs/>
                <w:lang w:val="uk-UA"/>
              </w:rPr>
              <w:t>Overall</w:t>
            </w:r>
            <w:proofErr w:type="spellEnd"/>
            <w:r w:rsidRPr="00F745C0">
              <w:rPr>
                <w:b/>
                <w:bCs/>
                <w:lang w:val="uk-UA"/>
              </w:rPr>
              <w:t xml:space="preserve"> </w:t>
            </w:r>
            <w:proofErr w:type="spellStart"/>
            <w:r w:rsidRPr="00F745C0">
              <w:rPr>
                <w:b/>
                <w:bCs/>
                <w:lang w:val="uk-UA"/>
              </w:rPr>
              <w:t>rating</w:t>
            </w:r>
            <w:proofErr w:type="spellEnd"/>
            <w:r w:rsidRPr="00F745C0">
              <w:rPr>
                <w:b/>
                <w:bCs/>
                <w:lang w:val="uk-UA"/>
              </w:rPr>
              <w:t xml:space="preserve"> (</w:t>
            </w:r>
            <w:proofErr w:type="spellStart"/>
            <w:r w:rsidRPr="00F745C0">
              <w:rPr>
                <w:b/>
                <w:bCs/>
                <w:lang w:val="uk-UA"/>
              </w:rPr>
              <w:t>choose</w:t>
            </w:r>
            <w:proofErr w:type="spellEnd"/>
            <w:r w:rsidRPr="00F745C0">
              <w:rPr>
                <w:b/>
                <w:bCs/>
                <w:lang w:val="uk-UA"/>
              </w:rPr>
              <w:t xml:space="preserve"> </w:t>
            </w:r>
            <w:proofErr w:type="spellStart"/>
            <w:r w:rsidRPr="00F745C0">
              <w:rPr>
                <w:b/>
                <w:bCs/>
                <w:lang w:val="uk-UA"/>
              </w:rPr>
              <w:t>one</w:t>
            </w:r>
            <w:proofErr w:type="spellEnd"/>
            <w:r w:rsidRPr="00F745C0">
              <w:rPr>
                <w:b/>
                <w:bCs/>
                <w:lang w:val="uk-UA"/>
              </w:rPr>
              <w:t xml:space="preserve"> </w:t>
            </w:r>
            <w:proofErr w:type="spellStart"/>
            <w:r w:rsidRPr="00F745C0">
              <w:rPr>
                <w:b/>
                <w:bCs/>
                <w:lang w:val="uk-UA"/>
              </w:rPr>
              <w:t>of</w:t>
            </w:r>
            <w:proofErr w:type="spellEnd"/>
            <w:r w:rsidRPr="00F745C0">
              <w:rPr>
                <w:b/>
                <w:bCs/>
                <w:lang w:val="uk-UA"/>
              </w:rPr>
              <w:t xml:space="preserve"> </w:t>
            </w:r>
            <w:proofErr w:type="spellStart"/>
            <w:r w:rsidRPr="00F745C0">
              <w:rPr>
                <w:b/>
                <w:bCs/>
                <w:lang w:val="uk-UA"/>
              </w:rPr>
              <w:t>the</w:t>
            </w:r>
            <w:proofErr w:type="spellEnd"/>
            <w:r w:rsidRPr="00F745C0">
              <w:rPr>
                <w:b/>
                <w:bCs/>
                <w:lang w:val="uk-UA"/>
              </w:rPr>
              <w:t xml:space="preserve"> </w:t>
            </w:r>
            <w:proofErr w:type="spellStart"/>
            <w:r w:rsidRPr="00F745C0">
              <w:rPr>
                <w:b/>
                <w:bCs/>
                <w:lang w:val="uk-UA"/>
              </w:rPr>
              <w:t>options</w:t>
            </w:r>
            <w:proofErr w:type="spellEnd"/>
            <w:r w:rsidRPr="00F745C0">
              <w:rPr>
                <w:b/>
                <w:bCs/>
                <w:lang w:val="uk-UA"/>
              </w:rPr>
              <w:t>):</w:t>
            </w:r>
          </w:p>
        </w:tc>
      </w:tr>
      <w:tr w:rsidR="00B96256" w:rsidRPr="0070749A" w:rsidTr="00BB3764">
        <w:tc>
          <w:tcPr>
            <w:tcW w:w="8789" w:type="dxa"/>
            <w:gridSpan w:val="4"/>
          </w:tcPr>
          <w:p w:rsidR="00B96256" w:rsidRPr="002721B5" w:rsidRDefault="00B96256" w:rsidP="00537977">
            <w:pPr>
              <w:pStyle w:val="a6"/>
              <w:snapToGrid w:val="0"/>
              <w:spacing w:line="280" w:lineRule="exact"/>
              <w:rPr>
                <w:rFonts w:cs="Times New Roman"/>
              </w:rPr>
            </w:pPr>
            <w:r>
              <w:rPr>
                <w:sz w:val="20"/>
                <w:szCs w:val="20"/>
                <w:lang w:val="en-US"/>
              </w:rPr>
              <w:t>A</w:t>
            </w:r>
            <w:r w:rsidRPr="006B304B">
              <w:rPr>
                <w:sz w:val="20"/>
                <w:szCs w:val="20"/>
                <w:lang w:val="ru-RU"/>
              </w:rPr>
              <w:t xml:space="preserve"> - </w:t>
            </w:r>
            <w:r w:rsidR="00F745C0">
              <w:rPr>
                <w:rFonts w:cs="Times New Roman"/>
                <w:lang w:val="en-US"/>
              </w:rPr>
              <w:t>R</w:t>
            </w:r>
            <w:proofErr w:type="spellStart"/>
            <w:r w:rsidR="00F745C0" w:rsidRPr="00F745C0">
              <w:rPr>
                <w:rFonts w:cs="Times New Roman"/>
              </w:rPr>
              <w:t>ecommend</w:t>
            </w:r>
            <w:proofErr w:type="spellEnd"/>
            <w:r w:rsidR="00F745C0" w:rsidRPr="00F745C0">
              <w:rPr>
                <w:rFonts w:cs="Times New Roman"/>
              </w:rPr>
              <w:t xml:space="preserve"> </w:t>
            </w:r>
            <w:proofErr w:type="spellStart"/>
            <w:r w:rsidR="00F745C0" w:rsidRPr="00F745C0">
              <w:rPr>
                <w:rFonts w:cs="Times New Roman"/>
              </w:rPr>
              <w:t>the</w:t>
            </w:r>
            <w:proofErr w:type="spellEnd"/>
            <w:r w:rsidR="00F745C0" w:rsidRPr="00F745C0">
              <w:rPr>
                <w:rFonts w:cs="Times New Roman"/>
              </w:rPr>
              <w:t xml:space="preserve"> </w:t>
            </w:r>
            <w:proofErr w:type="spellStart"/>
            <w:r w:rsidR="00F745C0" w:rsidRPr="00F745C0">
              <w:rPr>
                <w:rFonts w:cs="Times New Roman"/>
              </w:rPr>
              <w:t>article</w:t>
            </w:r>
            <w:proofErr w:type="spellEnd"/>
            <w:r w:rsidR="00F745C0" w:rsidRPr="00F745C0">
              <w:rPr>
                <w:rFonts w:cs="Times New Roman"/>
              </w:rPr>
              <w:t xml:space="preserve"> </w:t>
            </w:r>
            <w:proofErr w:type="spellStart"/>
            <w:r w:rsidR="00F745C0" w:rsidRPr="00F745C0">
              <w:rPr>
                <w:rFonts w:cs="Times New Roman"/>
              </w:rPr>
              <w:t>to</w:t>
            </w:r>
            <w:proofErr w:type="spellEnd"/>
            <w:r w:rsidR="00F745C0" w:rsidRPr="00F745C0">
              <w:rPr>
                <w:rFonts w:cs="Times New Roman"/>
              </w:rPr>
              <w:t xml:space="preserve"> </w:t>
            </w:r>
            <w:proofErr w:type="spellStart"/>
            <w:r w:rsidR="00F745C0" w:rsidRPr="00F745C0">
              <w:rPr>
                <w:rFonts w:cs="Times New Roman"/>
              </w:rPr>
              <w:t>publication</w:t>
            </w:r>
            <w:proofErr w:type="spellEnd"/>
            <w:r w:rsidR="00F745C0" w:rsidRPr="00F745C0">
              <w:rPr>
                <w:rFonts w:cs="Times New Roman"/>
              </w:rPr>
              <w:t xml:space="preserve"> as-</w:t>
            </w:r>
            <w:proofErr w:type="spellStart"/>
            <w:r w:rsidR="00F745C0" w:rsidRPr="00F745C0">
              <w:rPr>
                <w:rFonts w:cs="Times New Roman"/>
              </w:rPr>
              <w:t>is</w:t>
            </w:r>
            <w:proofErr w:type="spellEnd"/>
          </w:p>
        </w:tc>
        <w:tc>
          <w:tcPr>
            <w:tcW w:w="1276" w:type="dxa"/>
            <w:gridSpan w:val="2"/>
            <w:vAlign w:val="center"/>
          </w:tcPr>
          <w:p w:rsidR="00B96256" w:rsidRPr="00471987" w:rsidRDefault="00B96256" w:rsidP="0070749A">
            <w:pPr>
              <w:jc w:val="center"/>
              <w:rPr>
                <w:sz w:val="28"/>
                <w:szCs w:val="28"/>
                <w:lang w:val="en-US"/>
              </w:rPr>
            </w:pPr>
          </w:p>
        </w:tc>
      </w:tr>
      <w:tr w:rsidR="00B96256" w:rsidRPr="0070749A" w:rsidTr="00F745C0">
        <w:tc>
          <w:tcPr>
            <w:tcW w:w="7230" w:type="dxa"/>
          </w:tcPr>
          <w:p w:rsidR="00B96256" w:rsidRPr="002721B5" w:rsidRDefault="00B96256" w:rsidP="00DE7B83">
            <w:pPr>
              <w:pStyle w:val="a6"/>
              <w:snapToGrid w:val="0"/>
              <w:spacing w:line="280" w:lineRule="exact"/>
              <w:rPr>
                <w:rFonts w:cs="Times New Roman"/>
              </w:rPr>
            </w:pPr>
            <w:r>
              <w:rPr>
                <w:rFonts w:cs="Times New Roman"/>
                <w:lang w:val="en-US"/>
              </w:rPr>
              <w:t>B</w:t>
            </w:r>
            <w:r w:rsidRPr="006B304B">
              <w:rPr>
                <w:rFonts w:cs="Times New Roman"/>
                <w:lang w:val="ru-RU"/>
              </w:rPr>
              <w:t xml:space="preserve"> - </w:t>
            </w:r>
            <w:proofErr w:type="spellStart"/>
            <w:r w:rsidR="00F745C0" w:rsidRPr="00F745C0">
              <w:rPr>
                <w:rFonts w:cs="Times New Roman"/>
              </w:rPr>
              <w:t>Recommend</w:t>
            </w:r>
            <w:proofErr w:type="spellEnd"/>
            <w:r w:rsidR="00F745C0" w:rsidRPr="00F745C0">
              <w:rPr>
                <w:rFonts w:cs="Times New Roman"/>
              </w:rPr>
              <w:t xml:space="preserve"> </w:t>
            </w:r>
            <w:proofErr w:type="spellStart"/>
            <w:r w:rsidR="00F745C0" w:rsidRPr="00F745C0">
              <w:rPr>
                <w:rFonts w:cs="Times New Roman"/>
              </w:rPr>
              <w:t>the</w:t>
            </w:r>
            <w:proofErr w:type="spellEnd"/>
            <w:r w:rsidR="00F745C0" w:rsidRPr="00F745C0">
              <w:rPr>
                <w:rFonts w:cs="Times New Roman"/>
              </w:rPr>
              <w:t xml:space="preserve"> </w:t>
            </w:r>
            <w:proofErr w:type="spellStart"/>
            <w:r w:rsidR="00F745C0" w:rsidRPr="00F745C0">
              <w:rPr>
                <w:rFonts w:cs="Times New Roman"/>
              </w:rPr>
              <w:t>article</w:t>
            </w:r>
            <w:proofErr w:type="spellEnd"/>
            <w:r w:rsidR="00F745C0" w:rsidRPr="00F745C0">
              <w:rPr>
                <w:rFonts w:cs="Times New Roman"/>
              </w:rPr>
              <w:t xml:space="preserve"> </w:t>
            </w:r>
            <w:proofErr w:type="spellStart"/>
            <w:r w:rsidR="00F745C0" w:rsidRPr="00F745C0">
              <w:rPr>
                <w:rFonts w:cs="Times New Roman"/>
              </w:rPr>
              <w:t>to</w:t>
            </w:r>
            <w:proofErr w:type="spellEnd"/>
            <w:r w:rsidR="00F745C0" w:rsidRPr="00F745C0">
              <w:rPr>
                <w:rFonts w:cs="Times New Roman"/>
              </w:rPr>
              <w:t xml:space="preserve"> </w:t>
            </w:r>
            <w:proofErr w:type="spellStart"/>
            <w:r w:rsidR="00F745C0" w:rsidRPr="00F745C0">
              <w:rPr>
                <w:rFonts w:cs="Times New Roman"/>
              </w:rPr>
              <w:t>publication</w:t>
            </w:r>
            <w:proofErr w:type="spellEnd"/>
            <w:r w:rsidR="00F745C0" w:rsidRPr="00F745C0">
              <w:rPr>
                <w:rFonts w:cs="Times New Roman"/>
              </w:rPr>
              <w:t xml:space="preserve"> </w:t>
            </w:r>
            <w:proofErr w:type="spellStart"/>
            <w:r w:rsidR="00F745C0" w:rsidRPr="00F745C0">
              <w:rPr>
                <w:rFonts w:cs="Times New Roman"/>
              </w:rPr>
              <w:t>after</w:t>
            </w:r>
            <w:proofErr w:type="spellEnd"/>
            <w:r w:rsidR="00F745C0" w:rsidRPr="00F745C0">
              <w:rPr>
                <w:rFonts w:cs="Times New Roman"/>
              </w:rPr>
              <w:t xml:space="preserve"> </w:t>
            </w:r>
            <w:proofErr w:type="spellStart"/>
            <w:r w:rsidR="00F745C0" w:rsidRPr="00F745C0">
              <w:rPr>
                <w:rFonts w:cs="Times New Roman"/>
              </w:rPr>
              <w:t>insignificant</w:t>
            </w:r>
            <w:proofErr w:type="spellEnd"/>
            <w:r w:rsidR="00F745C0" w:rsidRPr="00F745C0">
              <w:rPr>
                <w:rFonts w:cs="Times New Roman"/>
              </w:rPr>
              <w:t xml:space="preserve"> </w:t>
            </w:r>
            <w:proofErr w:type="spellStart"/>
            <w:r w:rsidR="00F745C0" w:rsidRPr="00F745C0">
              <w:rPr>
                <w:rFonts w:cs="Times New Roman"/>
              </w:rPr>
              <w:t>rework</w:t>
            </w:r>
            <w:proofErr w:type="spellEnd"/>
          </w:p>
        </w:tc>
        <w:tc>
          <w:tcPr>
            <w:tcW w:w="1559" w:type="dxa"/>
            <w:gridSpan w:val="3"/>
            <w:vMerge w:val="restart"/>
            <w:tcMar>
              <w:left w:w="0" w:type="dxa"/>
              <w:right w:w="0" w:type="dxa"/>
            </w:tcMar>
          </w:tcPr>
          <w:p w:rsidR="00B96256" w:rsidRPr="00B03CDF" w:rsidRDefault="00B03CDF" w:rsidP="00B03CDF">
            <w:pPr>
              <w:pStyle w:val="a6"/>
              <w:snapToGrid w:val="0"/>
              <w:spacing w:line="280" w:lineRule="exact"/>
              <w:rPr>
                <w:rFonts w:cs="Times New Roman"/>
              </w:rPr>
            </w:pPr>
            <w:r>
              <w:rPr>
                <w:rFonts w:cs="Times New Roman"/>
                <w:bCs/>
                <w:i/>
                <w:lang w:val="en-US"/>
              </w:rPr>
              <w:t>Short c</w:t>
            </w:r>
            <w:proofErr w:type="spellStart"/>
            <w:r w:rsidR="00AB0A57" w:rsidRPr="00AB0A57">
              <w:rPr>
                <w:rFonts w:cs="Times New Roman"/>
                <w:bCs/>
                <w:i/>
              </w:rPr>
              <w:t>omment</w:t>
            </w:r>
            <w:proofErr w:type="spellEnd"/>
            <w:r w:rsidR="00AB0A57" w:rsidRPr="00AB0A57">
              <w:rPr>
                <w:rFonts w:cs="Times New Roman"/>
                <w:bCs/>
                <w:i/>
              </w:rPr>
              <w:t xml:space="preserve"> </w:t>
            </w:r>
            <w:proofErr w:type="spellStart"/>
            <w:r w:rsidR="00AB0A57" w:rsidRPr="00AB0A57">
              <w:rPr>
                <w:rFonts w:cs="Times New Roman"/>
                <w:bCs/>
                <w:i/>
              </w:rPr>
              <w:t>is</w:t>
            </w:r>
            <w:proofErr w:type="spellEnd"/>
            <w:r w:rsidR="00AB0A57" w:rsidRPr="00AB0A57">
              <w:rPr>
                <w:rFonts w:cs="Times New Roman"/>
                <w:bCs/>
                <w:i/>
              </w:rPr>
              <w:t xml:space="preserve"> </w:t>
            </w:r>
            <w:proofErr w:type="spellStart"/>
            <w:r w:rsidR="00AB0A57" w:rsidRPr="00AB0A57">
              <w:rPr>
                <w:rFonts w:cs="Times New Roman"/>
                <w:bCs/>
                <w:i/>
              </w:rPr>
              <w:t>mandatory</w:t>
            </w:r>
            <w:proofErr w:type="spellEnd"/>
            <w:r w:rsidR="00AB0A57" w:rsidRPr="00AB0A57">
              <w:rPr>
                <w:rFonts w:cs="Times New Roman"/>
                <w:bCs/>
                <w:i/>
              </w:rPr>
              <w:t xml:space="preserve"> </w:t>
            </w:r>
            <w:proofErr w:type="spellStart"/>
            <w:r w:rsidR="00AB0A57" w:rsidRPr="00AB0A57">
              <w:rPr>
                <w:rFonts w:cs="Times New Roman"/>
                <w:bCs/>
                <w:i/>
              </w:rPr>
              <w:t>for</w:t>
            </w:r>
            <w:proofErr w:type="spellEnd"/>
            <w:r w:rsidR="00AB0A57" w:rsidRPr="00AB0A57">
              <w:rPr>
                <w:rFonts w:cs="Times New Roman"/>
                <w:bCs/>
                <w:i/>
              </w:rPr>
              <w:t xml:space="preserve"> </w:t>
            </w:r>
            <w:proofErr w:type="spellStart"/>
            <w:r w:rsidR="00AB0A57" w:rsidRPr="00AB0A57">
              <w:rPr>
                <w:rFonts w:cs="Times New Roman"/>
                <w:bCs/>
                <w:i/>
              </w:rPr>
              <w:t>these</w:t>
            </w:r>
            <w:proofErr w:type="spellEnd"/>
            <w:r w:rsidR="00AB0A57" w:rsidRPr="00AB0A57">
              <w:rPr>
                <w:rFonts w:cs="Times New Roman"/>
                <w:bCs/>
                <w:i/>
              </w:rPr>
              <w:t xml:space="preserve"> </w:t>
            </w:r>
            <w:r>
              <w:rPr>
                <w:rFonts w:cs="Times New Roman"/>
                <w:bCs/>
                <w:i/>
                <w:lang w:val="en-US"/>
              </w:rPr>
              <w:t>options</w:t>
            </w:r>
          </w:p>
        </w:tc>
        <w:tc>
          <w:tcPr>
            <w:tcW w:w="1276" w:type="dxa"/>
            <w:gridSpan w:val="2"/>
            <w:tcMar>
              <w:left w:w="0" w:type="dxa"/>
              <w:right w:w="0" w:type="dxa"/>
            </w:tcMar>
            <w:vAlign w:val="center"/>
          </w:tcPr>
          <w:p w:rsidR="00B96256" w:rsidRPr="0070749A" w:rsidRDefault="00B96256" w:rsidP="0070749A">
            <w:pPr>
              <w:jc w:val="center"/>
              <w:rPr>
                <w:sz w:val="28"/>
                <w:szCs w:val="28"/>
                <w:lang w:val="uk-UA"/>
              </w:rPr>
            </w:pPr>
          </w:p>
        </w:tc>
      </w:tr>
      <w:tr w:rsidR="00B96256" w:rsidRPr="0070749A" w:rsidTr="00BB3764">
        <w:tc>
          <w:tcPr>
            <w:tcW w:w="7230" w:type="dxa"/>
          </w:tcPr>
          <w:p w:rsidR="00B96256" w:rsidRPr="002721B5" w:rsidRDefault="00B96256" w:rsidP="00DE7B83">
            <w:pPr>
              <w:pStyle w:val="a6"/>
              <w:snapToGrid w:val="0"/>
              <w:spacing w:line="280" w:lineRule="exact"/>
              <w:rPr>
                <w:rFonts w:cs="Times New Roman"/>
              </w:rPr>
            </w:pPr>
            <w:r>
              <w:rPr>
                <w:rFonts w:cs="Times New Roman"/>
                <w:lang w:val="en-US"/>
              </w:rPr>
              <w:t>C</w:t>
            </w:r>
            <w:r w:rsidRPr="006B304B">
              <w:rPr>
                <w:rFonts w:cs="Times New Roman"/>
                <w:lang w:val="ru-RU"/>
              </w:rPr>
              <w:t xml:space="preserve"> - </w:t>
            </w:r>
            <w:proofErr w:type="spellStart"/>
            <w:r w:rsidR="00F745C0" w:rsidRPr="00F745C0">
              <w:rPr>
                <w:rFonts w:cs="Times New Roman"/>
              </w:rPr>
              <w:t>Recommend</w:t>
            </w:r>
            <w:proofErr w:type="spellEnd"/>
            <w:r w:rsidR="00F745C0" w:rsidRPr="00F745C0">
              <w:rPr>
                <w:rFonts w:cs="Times New Roman"/>
              </w:rPr>
              <w:t xml:space="preserve"> </w:t>
            </w:r>
            <w:proofErr w:type="spellStart"/>
            <w:r w:rsidR="00F745C0" w:rsidRPr="00F745C0">
              <w:rPr>
                <w:rFonts w:cs="Times New Roman"/>
              </w:rPr>
              <w:t>the</w:t>
            </w:r>
            <w:proofErr w:type="spellEnd"/>
            <w:r w:rsidR="00F745C0" w:rsidRPr="00F745C0">
              <w:rPr>
                <w:rFonts w:cs="Times New Roman"/>
              </w:rPr>
              <w:t xml:space="preserve"> </w:t>
            </w:r>
            <w:proofErr w:type="spellStart"/>
            <w:r w:rsidR="00F745C0" w:rsidRPr="00F745C0">
              <w:rPr>
                <w:rFonts w:cs="Times New Roman"/>
              </w:rPr>
              <w:t>article</w:t>
            </w:r>
            <w:proofErr w:type="spellEnd"/>
            <w:r w:rsidR="00F745C0" w:rsidRPr="00F745C0">
              <w:rPr>
                <w:rFonts w:cs="Times New Roman"/>
              </w:rPr>
              <w:t xml:space="preserve"> </w:t>
            </w:r>
            <w:proofErr w:type="spellStart"/>
            <w:r w:rsidR="00F745C0" w:rsidRPr="00F745C0">
              <w:rPr>
                <w:rFonts w:cs="Times New Roman"/>
              </w:rPr>
              <w:t>to</w:t>
            </w:r>
            <w:proofErr w:type="spellEnd"/>
            <w:r w:rsidR="00F745C0" w:rsidRPr="00F745C0">
              <w:rPr>
                <w:rFonts w:cs="Times New Roman"/>
              </w:rPr>
              <w:t xml:space="preserve"> </w:t>
            </w:r>
            <w:proofErr w:type="spellStart"/>
            <w:r w:rsidR="00F745C0" w:rsidRPr="00F745C0">
              <w:rPr>
                <w:rFonts w:cs="Times New Roman"/>
              </w:rPr>
              <w:t>publication</w:t>
            </w:r>
            <w:proofErr w:type="spellEnd"/>
            <w:r w:rsidR="00F745C0" w:rsidRPr="00F745C0">
              <w:rPr>
                <w:rFonts w:cs="Times New Roman"/>
              </w:rPr>
              <w:t xml:space="preserve"> </w:t>
            </w:r>
            <w:proofErr w:type="spellStart"/>
            <w:r w:rsidR="00F745C0" w:rsidRPr="00F745C0">
              <w:rPr>
                <w:rFonts w:cs="Times New Roman"/>
              </w:rPr>
              <w:t>after</w:t>
            </w:r>
            <w:proofErr w:type="spellEnd"/>
            <w:r w:rsidR="00F745C0" w:rsidRPr="00F745C0">
              <w:rPr>
                <w:rFonts w:cs="Times New Roman"/>
              </w:rPr>
              <w:t xml:space="preserve"> </w:t>
            </w:r>
            <w:proofErr w:type="spellStart"/>
            <w:r w:rsidR="00F745C0" w:rsidRPr="00F745C0">
              <w:rPr>
                <w:rFonts w:cs="Times New Roman"/>
              </w:rPr>
              <w:t>radical</w:t>
            </w:r>
            <w:proofErr w:type="spellEnd"/>
            <w:r w:rsidR="00F745C0" w:rsidRPr="00F745C0">
              <w:rPr>
                <w:rFonts w:cs="Times New Roman"/>
              </w:rPr>
              <w:t xml:space="preserve"> </w:t>
            </w:r>
            <w:proofErr w:type="spellStart"/>
            <w:r w:rsidR="00F745C0" w:rsidRPr="00F745C0">
              <w:rPr>
                <w:rFonts w:cs="Times New Roman"/>
              </w:rPr>
              <w:t>rework</w:t>
            </w:r>
            <w:proofErr w:type="spellEnd"/>
          </w:p>
        </w:tc>
        <w:tc>
          <w:tcPr>
            <w:tcW w:w="1559" w:type="dxa"/>
            <w:gridSpan w:val="3"/>
            <w:vMerge/>
          </w:tcPr>
          <w:p w:rsidR="00B96256" w:rsidRPr="002721B5" w:rsidRDefault="00B96256" w:rsidP="00DE7B83">
            <w:pPr>
              <w:pStyle w:val="a6"/>
              <w:snapToGrid w:val="0"/>
              <w:spacing w:line="280" w:lineRule="exact"/>
              <w:rPr>
                <w:rFonts w:cs="Times New Roman"/>
              </w:rPr>
            </w:pPr>
          </w:p>
        </w:tc>
        <w:tc>
          <w:tcPr>
            <w:tcW w:w="1276" w:type="dxa"/>
            <w:gridSpan w:val="2"/>
            <w:vAlign w:val="center"/>
          </w:tcPr>
          <w:p w:rsidR="00B96256" w:rsidRPr="0070749A" w:rsidRDefault="00B96256" w:rsidP="0070749A">
            <w:pPr>
              <w:jc w:val="center"/>
              <w:rPr>
                <w:sz w:val="28"/>
                <w:szCs w:val="28"/>
                <w:lang w:val="uk-UA"/>
              </w:rPr>
            </w:pPr>
          </w:p>
        </w:tc>
      </w:tr>
      <w:tr w:rsidR="00B96256" w:rsidRPr="0070749A" w:rsidTr="00BB3764">
        <w:tc>
          <w:tcPr>
            <w:tcW w:w="7230" w:type="dxa"/>
          </w:tcPr>
          <w:p w:rsidR="00B96256" w:rsidRPr="002721B5" w:rsidRDefault="00B96256" w:rsidP="00537977">
            <w:pPr>
              <w:pStyle w:val="a6"/>
              <w:snapToGrid w:val="0"/>
              <w:spacing w:line="280" w:lineRule="exact"/>
              <w:rPr>
                <w:rFonts w:cs="Times New Roman"/>
              </w:rPr>
            </w:pPr>
            <w:r>
              <w:rPr>
                <w:rFonts w:cs="Times New Roman"/>
                <w:lang w:val="en-US"/>
              </w:rPr>
              <w:t>D</w:t>
            </w:r>
            <w:r w:rsidRPr="006B304B">
              <w:rPr>
                <w:rFonts w:cs="Times New Roman"/>
                <w:lang w:val="ru-RU"/>
              </w:rPr>
              <w:t xml:space="preserve"> - </w:t>
            </w:r>
            <w:proofErr w:type="spellStart"/>
            <w:r w:rsidR="00F745C0" w:rsidRPr="00F745C0">
              <w:rPr>
                <w:rFonts w:cs="Times New Roman"/>
              </w:rPr>
              <w:t>not</w:t>
            </w:r>
            <w:proofErr w:type="spellEnd"/>
            <w:r w:rsidR="00F745C0" w:rsidRPr="00F745C0">
              <w:rPr>
                <w:rFonts w:cs="Times New Roman"/>
              </w:rPr>
              <w:t xml:space="preserve"> </w:t>
            </w:r>
            <w:proofErr w:type="spellStart"/>
            <w:r w:rsidR="00F745C0" w:rsidRPr="00F745C0">
              <w:rPr>
                <w:rFonts w:cs="Times New Roman"/>
              </w:rPr>
              <w:t>to</w:t>
            </w:r>
            <w:proofErr w:type="spellEnd"/>
            <w:r w:rsidR="00F745C0" w:rsidRPr="00F745C0">
              <w:rPr>
                <w:rFonts w:cs="Times New Roman"/>
              </w:rPr>
              <w:t xml:space="preserve"> </w:t>
            </w:r>
            <w:proofErr w:type="spellStart"/>
            <w:r w:rsidR="00F745C0" w:rsidRPr="00F745C0">
              <w:rPr>
                <w:rFonts w:cs="Times New Roman"/>
              </w:rPr>
              <w:t>recommend</w:t>
            </w:r>
            <w:proofErr w:type="spellEnd"/>
            <w:r w:rsidR="00F745C0" w:rsidRPr="00F745C0">
              <w:rPr>
                <w:rFonts w:cs="Times New Roman"/>
              </w:rPr>
              <w:t xml:space="preserve"> </w:t>
            </w:r>
            <w:proofErr w:type="spellStart"/>
            <w:r w:rsidR="00F745C0" w:rsidRPr="00F745C0">
              <w:rPr>
                <w:rFonts w:cs="Times New Roman"/>
              </w:rPr>
              <w:t>article</w:t>
            </w:r>
            <w:proofErr w:type="spellEnd"/>
            <w:r w:rsidR="00F745C0" w:rsidRPr="00F745C0">
              <w:rPr>
                <w:rFonts w:cs="Times New Roman"/>
              </w:rPr>
              <w:t xml:space="preserve"> </w:t>
            </w:r>
            <w:proofErr w:type="spellStart"/>
            <w:r w:rsidR="00F745C0" w:rsidRPr="00F745C0">
              <w:rPr>
                <w:rFonts w:cs="Times New Roman"/>
              </w:rPr>
              <w:t>to</w:t>
            </w:r>
            <w:proofErr w:type="spellEnd"/>
            <w:r w:rsidR="00F745C0" w:rsidRPr="00F745C0">
              <w:rPr>
                <w:rFonts w:cs="Times New Roman"/>
              </w:rPr>
              <w:t xml:space="preserve"> </w:t>
            </w:r>
            <w:proofErr w:type="spellStart"/>
            <w:r w:rsidR="00F745C0" w:rsidRPr="00F745C0">
              <w:rPr>
                <w:rFonts w:cs="Times New Roman"/>
              </w:rPr>
              <w:t>publication</w:t>
            </w:r>
            <w:proofErr w:type="spellEnd"/>
          </w:p>
        </w:tc>
        <w:tc>
          <w:tcPr>
            <w:tcW w:w="1559" w:type="dxa"/>
            <w:gridSpan w:val="3"/>
            <w:vMerge/>
          </w:tcPr>
          <w:p w:rsidR="00B96256" w:rsidRPr="002721B5" w:rsidRDefault="00B96256" w:rsidP="00DE7B83">
            <w:pPr>
              <w:pStyle w:val="a6"/>
              <w:snapToGrid w:val="0"/>
              <w:spacing w:line="280" w:lineRule="exact"/>
              <w:rPr>
                <w:rFonts w:cs="Times New Roman"/>
              </w:rPr>
            </w:pPr>
          </w:p>
        </w:tc>
        <w:tc>
          <w:tcPr>
            <w:tcW w:w="1276" w:type="dxa"/>
            <w:gridSpan w:val="2"/>
            <w:vAlign w:val="center"/>
          </w:tcPr>
          <w:p w:rsidR="00B96256" w:rsidRPr="0070749A" w:rsidRDefault="00B96256" w:rsidP="0070749A">
            <w:pPr>
              <w:jc w:val="center"/>
              <w:rPr>
                <w:sz w:val="28"/>
                <w:szCs w:val="28"/>
                <w:lang w:val="uk-UA"/>
              </w:rPr>
            </w:pPr>
          </w:p>
        </w:tc>
      </w:tr>
      <w:tr w:rsidR="00065C03" w:rsidRPr="0070749A" w:rsidTr="00BB3764">
        <w:tc>
          <w:tcPr>
            <w:tcW w:w="10065" w:type="dxa"/>
            <w:gridSpan w:val="6"/>
          </w:tcPr>
          <w:p w:rsidR="00065C03" w:rsidRPr="00BB3764" w:rsidRDefault="00B03CDF" w:rsidP="00B03CDF">
            <w:pPr>
              <w:rPr>
                <w:i/>
                <w:lang w:val="uk-UA"/>
              </w:rPr>
            </w:pPr>
            <w:proofErr w:type="spellStart"/>
            <w:r w:rsidRPr="00B03CDF">
              <w:rPr>
                <w:b/>
                <w:lang w:val="uk-UA"/>
              </w:rPr>
              <w:t>Extended</w:t>
            </w:r>
            <w:proofErr w:type="spellEnd"/>
            <w:r w:rsidRPr="00B03CDF">
              <w:rPr>
                <w:b/>
                <w:lang w:val="uk-UA"/>
              </w:rPr>
              <w:t xml:space="preserve"> </w:t>
            </w:r>
            <w:proofErr w:type="spellStart"/>
            <w:r w:rsidRPr="00B03CDF">
              <w:rPr>
                <w:b/>
                <w:lang w:val="uk-UA"/>
              </w:rPr>
              <w:t>comment</w:t>
            </w:r>
            <w:proofErr w:type="spellEnd"/>
            <w:r w:rsidR="00B3195E" w:rsidRPr="00B3195E">
              <w:rPr>
                <w:b/>
                <w:lang w:val="uk-UA"/>
              </w:rPr>
              <w:t>:</w:t>
            </w:r>
          </w:p>
        </w:tc>
      </w:tr>
    </w:tbl>
    <w:p w:rsidR="00537977" w:rsidRDefault="00537977" w:rsidP="00B3195E">
      <w:pPr>
        <w:rPr>
          <w:lang w:val="uk-UA"/>
        </w:rPr>
      </w:pPr>
    </w:p>
    <w:p w:rsidR="00FC6CC4" w:rsidRPr="00505E5E" w:rsidRDefault="00B03CDF" w:rsidP="00B3195E">
      <w:pPr>
        <w:rPr>
          <w:lang w:val="uk-UA"/>
        </w:rPr>
      </w:pPr>
      <w:proofErr w:type="spellStart"/>
      <w:r w:rsidRPr="00B03CDF">
        <w:t>Reviewer's</w:t>
      </w:r>
      <w:proofErr w:type="spellEnd"/>
      <w:r w:rsidRPr="00B03CDF">
        <w:t xml:space="preserve"> </w:t>
      </w:r>
      <w:proofErr w:type="spellStart"/>
      <w:r w:rsidRPr="00B03CDF">
        <w:t>signature</w:t>
      </w:r>
      <w:proofErr w:type="spellEnd"/>
      <w:r w:rsidRPr="00B03CDF">
        <w:t xml:space="preserve"> </w:t>
      </w:r>
      <w:r w:rsidR="00B3195E" w:rsidRPr="00FC7EAA">
        <w:rPr>
          <w:i/>
        </w:rPr>
        <w:t>_________________</w:t>
      </w:r>
      <w:r w:rsidR="00B3195E" w:rsidRPr="00771524">
        <w:rPr>
          <w:i/>
        </w:rPr>
        <w:tab/>
      </w:r>
      <w:r w:rsidR="00B3195E">
        <w:rPr>
          <w:i/>
        </w:rPr>
        <w:tab/>
      </w:r>
      <w:r>
        <w:rPr>
          <w:i/>
          <w:lang w:val="en-US"/>
        </w:rPr>
        <w:t xml:space="preserve">                                         </w:t>
      </w:r>
      <w:r>
        <w:rPr>
          <w:lang w:val="en-US"/>
        </w:rPr>
        <w:t>Date</w:t>
      </w:r>
      <w:r w:rsidR="00B3195E">
        <w:t>_________________</w:t>
      </w:r>
    </w:p>
    <w:sectPr w:rsidR="00FC6CC4" w:rsidRPr="00505E5E" w:rsidSect="00F7021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Arial Unicode M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6EF3"/>
    <w:multiLevelType w:val="multilevel"/>
    <w:tmpl w:val="CB565E76"/>
    <w:styleLink w:val="1"/>
    <w:lvl w:ilvl="0">
      <w:start w:val="1"/>
      <w:numFmt w:val="russianLower"/>
      <w:lvlText w:val="%1"/>
      <w:lvlJc w:val="left"/>
      <w:pPr>
        <w:tabs>
          <w:tab w:val="num" w:pos="720"/>
        </w:tabs>
        <w:ind w:left="720" w:hanging="360"/>
      </w:pPr>
      <w:rPr>
        <w:rFonts w:ascii="Times New Roman" w:hAnsi="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F3833DC"/>
    <w:multiLevelType w:val="multilevel"/>
    <w:tmpl w:val="CB565E76"/>
    <w:styleLink w:val="2"/>
    <w:lvl w:ilvl="0">
      <w:start w:val="1"/>
      <w:numFmt w:val="russianLower"/>
      <w:lvlText w:val="%1"/>
      <w:lvlJc w:val="left"/>
      <w:pPr>
        <w:tabs>
          <w:tab w:val="num" w:pos="720"/>
        </w:tabs>
        <w:ind w:left="720" w:hanging="360"/>
      </w:pPr>
      <w:rPr>
        <w:rFonts w:ascii="Times New Roman" w:hAnsi="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CE"/>
    <w:rsid w:val="00024619"/>
    <w:rsid w:val="00034452"/>
    <w:rsid w:val="00041F18"/>
    <w:rsid w:val="000554E7"/>
    <w:rsid w:val="00065C03"/>
    <w:rsid w:val="00074FC2"/>
    <w:rsid w:val="00092031"/>
    <w:rsid w:val="00095A71"/>
    <w:rsid w:val="000F06A2"/>
    <w:rsid w:val="001137B1"/>
    <w:rsid w:val="0012077F"/>
    <w:rsid w:val="0012396D"/>
    <w:rsid w:val="001421AE"/>
    <w:rsid w:val="001629D8"/>
    <w:rsid w:val="00182136"/>
    <w:rsid w:val="001B64E2"/>
    <w:rsid w:val="001C17C8"/>
    <w:rsid w:val="001D502E"/>
    <w:rsid w:val="001D56C0"/>
    <w:rsid w:val="001F661D"/>
    <w:rsid w:val="00220C6C"/>
    <w:rsid w:val="002824D2"/>
    <w:rsid w:val="002C1609"/>
    <w:rsid w:val="00305919"/>
    <w:rsid w:val="003709A4"/>
    <w:rsid w:val="00387C59"/>
    <w:rsid w:val="003D48DE"/>
    <w:rsid w:val="003F3723"/>
    <w:rsid w:val="003F3FDB"/>
    <w:rsid w:val="004207B8"/>
    <w:rsid w:val="0046207C"/>
    <w:rsid w:val="00463649"/>
    <w:rsid w:val="00471987"/>
    <w:rsid w:val="00484876"/>
    <w:rsid w:val="00487211"/>
    <w:rsid w:val="004916D9"/>
    <w:rsid w:val="004A3376"/>
    <w:rsid w:val="004F0AF9"/>
    <w:rsid w:val="004F6A97"/>
    <w:rsid w:val="0050388F"/>
    <w:rsid w:val="00505E5E"/>
    <w:rsid w:val="00537977"/>
    <w:rsid w:val="005618D4"/>
    <w:rsid w:val="00594B98"/>
    <w:rsid w:val="005A1D07"/>
    <w:rsid w:val="005E1BF9"/>
    <w:rsid w:val="005F4624"/>
    <w:rsid w:val="0062284A"/>
    <w:rsid w:val="00642E5F"/>
    <w:rsid w:val="00650986"/>
    <w:rsid w:val="006706E8"/>
    <w:rsid w:val="00676BDE"/>
    <w:rsid w:val="006873F3"/>
    <w:rsid w:val="006B304B"/>
    <w:rsid w:val="006B637A"/>
    <w:rsid w:val="006C5179"/>
    <w:rsid w:val="006F71AD"/>
    <w:rsid w:val="0070749A"/>
    <w:rsid w:val="007469DF"/>
    <w:rsid w:val="00780325"/>
    <w:rsid w:val="007A0637"/>
    <w:rsid w:val="007B0C97"/>
    <w:rsid w:val="007C2625"/>
    <w:rsid w:val="007F4372"/>
    <w:rsid w:val="00800924"/>
    <w:rsid w:val="00802D7A"/>
    <w:rsid w:val="0081129A"/>
    <w:rsid w:val="00844F8D"/>
    <w:rsid w:val="008563FD"/>
    <w:rsid w:val="008E590A"/>
    <w:rsid w:val="0094327A"/>
    <w:rsid w:val="009A0CF9"/>
    <w:rsid w:val="009B4807"/>
    <w:rsid w:val="009C3E9E"/>
    <w:rsid w:val="009C7E6B"/>
    <w:rsid w:val="009E4596"/>
    <w:rsid w:val="00A5028C"/>
    <w:rsid w:val="00A740B0"/>
    <w:rsid w:val="00AA30C6"/>
    <w:rsid w:val="00AA3E37"/>
    <w:rsid w:val="00AB0A57"/>
    <w:rsid w:val="00AC5F95"/>
    <w:rsid w:val="00AD3337"/>
    <w:rsid w:val="00AD57B2"/>
    <w:rsid w:val="00AE1AD0"/>
    <w:rsid w:val="00AE2E17"/>
    <w:rsid w:val="00B03CDF"/>
    <w:rsid w:val="00B240EC"/>
    <w:rsid w:val="00B3195E"/>
    <w:rsid w:val="00B46FE4"/>
    <w:rsid w:val="00B870F3"/>
    <w:rsid w:val="00B91C24"/>
    <w:rsid w:val="00B96256"/>
    <w:rsid w:val="00BA5E3D"/>
    <w:rsid w:val="00BA678D"/>
    <w:rsid w:val="00BB3764"/>
    <w:rsid w:val="00BC1BAD"/>
    <w:rsid w:val="00C1110A"/>
    <w:rsid w:val="00C15476"/>
    <w:rsid w:val="00C3641F"/>
    <w:rsid w:val="00C4308A"/>
    <w:rsid w:val="00C441E8"/>
    <w:rsid w:val="00C51393"/>
    <w:rsid w:val="00C61806"/>
    <w:rsid w:val="00C80AED"/>
    <w:rsid w:val="00CC1242"/>
    <w:rsid w:val="00CD19FD"/>
    <w:rsid w:val="00CE0D82"/>
    <w:rsid w:val="00D0239B"/>
    <w:rsid w:val="00D05E81"/>
    <w:rsid w:val="00D34054"/>
    <w:rsid w:val="00D345AD"/>
    <w:rsid w:val="00D55CCB"/>
    <w:rsid w:val="00D5673A"/>
    <w:rsid w:val="00D660B8"/>
    <w:rsid w:val="00D71E34"/>
    <w:rsid w:val="00DE46A8"/>
    <w:rsid w:val="00DF0C87"/>
    <w:rsid w:val="00E0651A"/>
    <w:rsid w:val="00E6080D"/>
    <w:rsid w:val="00E66761"/>
    <w:rsid w:val="00E848CE"/>
    <w:rsid w:val="00E91E8B"/>
    <w:rsid w:val="00E9513E"/>
    <w:rsid w:val="00E9578A"/>
    <w:rsid w:val="00EC4719"/>
    <w:rsid w:val="00EF5C97"/>
    <w:rsid w:val="00F03986"/>
    <w:rsid w:val="00F62154"/>
    <w:rsid w:val="00F66376"/>
    <w:rsid w:val="00F7021A"/>
    <w:rsid w:val="00F745C0"/>
    <w:rsid w:val="00FA30AD"/>
    <w:rsid w:val="00FB231C"/>
    <w:rsid w:val="00FC6CC4"/>
    <w:rsid w:val="00FE4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876"/>
    <w:rPr>
      <w:sz w:val="24"/>
      <w:szCs w:val="24"/>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20C6C"/>
    <w:pPr>
      <w:numPr>
        <w:numId w:val="1"/>
      </w:numPr>
    </w:pPr>
  </w:style>
  <w:style w:type="numbering" w:customStyle="1" w:styleId="2">
    <w:name w:val="Стиль2"/>
    <w:rsid w:val="00220C6C"/>
    <w:pPr>
      <w:numPr>
        <w:numId w:val="2"/>
      </w:numPr>
    </w:pPr>
  </w:style>
  <w:style w:type="character" w:styleId="a3">
    <w:name w:val="Hyperlink"/>
    <w:basedOn w:val="a0"/>
    <w:rsid w:val="00DF0C87"/>
    <w:rPr>
      <w:color w:val="0000FF"/>
      <w:u w:val="single"/>
    </w:rPr>
  </w:style>
  <w:style w:type="table" w:styleId="a4">
    <w:name w:val="Table Grid"/>
    <w:basedOn w:val="a1"/>
    <w:rsid w:val="00FC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4F0AF9"/>
    <w:rPr>
      <w:b/>
      <w:bCs/>
    </w:rPr>
  </w:style>
  <w:style w:type="paragraph" w:customStyle="1" w:styleId="a6">
    <w:name w:val="Вміст таблиці"/>
    <w:basedOn w:val="a"/>
    <w:rsid w:val="00065C03"/>
    <w:pPr>
      <w:widowControl w:val="0"/>
      <w:suppressLineNumbers/>
      <w:suppressAutoHyphens/>
    </w:pPr>
    <w:rPr>
      <w:rFonts w:eastAsia="DejaVu Sans" w:cs="DejaVu Sans"/>
      <w:kern w:val="1"/>
      <w:lang w:val="uk-UA" w:eastAsia="zh-CN" w:bidi="hi-IN"/>
    </w:rPr>
  </w:style>
  <w:style w:type="paragraph" w:styleId="a7">
    <w:name w:val="Balloon Text"/>
    <w:basedOn w:val="a"/>
    <w:link w:val="a8"/>
    <w:rsid w:val="00182136"/>
    <w:rPr>
      <w:rFonts w:ascii="Tahoma" w:hAnsi="Tahoma" w:cs="Tahoma"/>
      <w:sz w:val="16"/>
      <w:szCs w:val="16"/>
    </w:rPr>
  </w:style>
  <w:style w:type="character" w:customStyle="1" w:styleId="a8">
    <w:name w:val="Текст выноски Знак"/>
    <w:basedOn w:val="a0"/>
    <w:link w:val="a7"/>
    <w:rsid w:val="0018213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876"/>
    <w:rPr>
      <w:sz w:val="24"/>
      <w:szCs w:val="24"/>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20C6C"/>
    <w:pPr>
      <w:numPr>
        <w:numId w:val="1"/>
      </w:numPr>
    </w:pPr>
  </w:style>
  <w:style w:type="numbering" w:customStyle="1" w:styleId="2">
    <w:name w:val="Стиль2"/>
    <w:rsid w:val="00220C6C"/>
    <w:pPr>
      <w:numPr>
        <w:numId w:val="2"/>
      </w:numPr>
    </w:pPr>
  </w:style>
  <w:style w:type="character" w:styleId="a3">
    <w:name w:val="Hyperlink"/>
    <w:basedOn w:val="a0"/>
    <w:rsid w:val="00DF0C87"/>
    <w:rPr>
      <w:color w:val="0000FF"/>
      <w:u w:val="single"/>
    </w:rPr>
  </w:style>
  <w:style w:type="table" w:styleId="a4">
    <w:name w:val="Table Grid"/>
    <w:basedOn w:val="a1"/>
    <w:rsid w:val="00FC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4F0AF9"/>
    <w:rPr>
      <w:b/>
      <w:bCs/>
    </w:rPr>
  </w:style>
  <w:style w:type="paragraph" w:customStyle="1" w:styleId="a6">
    <w:name w:val="Вміст таблиці"/>
    <w:basedOn w:val="a"/>
    <w:rsid w:val="00065C03"/>
    <w:pPr>
      <w:widowControl w:val="0"/>
      <w:suppressLineNumbers/>
      <w:suppressAutoHyphens/>
    </w:pPr>
    <w:rPr>
      <w:rFonts w:eastAsia="DejaVu Sans" w:cs="DejaVu Sans"/>
      <w:kern w:val="1"/>
      <w:lang w:val="uk-UA" w:eastAsia="zh-CN" w:bidi="hi-IN"/>
    </w:rPr>
  </w:style>
  <w:style w:type="paragraph" w:styleId="a7">
    <w:name w:val="Balloon Text"/>
    <w:basedOn w:val="a"/>
    <w:link w:val="a8"/>
    <w:rsid w:val="00182136"/>
    <w:rPr>
      <w:rFonts w:ascii="Tahoma" w:hAnsi="Tahoma" w:cs="Tahoma"/>
      <w:sz w:val="16"/>
      <w:szCs w:val="16"/>
    </w:rPr>
  </w:style>
  <w:style w:type="character" w:customStyle="1" w:styleId="a8">
    <w:name w:val="Текст выноски Знак"/>
    <w:basedOn w:val="a0"/>
    <w:link w:val="a7"/>
    <w:rsid w:val="0018213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6804">
      <w:bodyDiv w:val="1"/>
      <w:marLeft w:val="0"/>
      <w:marRight w:val="0"/>
      <w:marTop w:val="0"/>
      <w:marBottom w:val="0"/>
      <w:divBdr>
        <w:top w:val="none" w:sz="0" w:space="0" w:color="auto"/>
        <w:left w:val="none" w:sz="0" w:space="0" w:color="auto"/>
        <w:bottom w:val="none" w:sz="0" w:space="0" w:color="auto"/>
        <w:right w:val="none" w:sz="0" w:space="0" w:color="auto"/>
      </w:divBdr>
      <w:divsChild>
        <w:div w:id="2003699294">
          <w:marLeft w:val="0"/>
          <w:marRight w:val="0"/>
          <w:marTop w:val="0"/>
          <w:marBottom w:val="0"/>
          <w:divBdr>
            <w:top w:val="none" w:sz="0" w:space="0" w:color="auto"/>
            <w:left w:val="none" w:sz="0" w:space="0" w:color="auto"/>
            <w:bottom w:val="none" w:sz="0" w:space="0" w:color="auto"/>
            <w:right w:val="none" w:sz="0" w:space="0" w:color="auto"/>
          </w:divBdr>
        </w:div>
        <w:div w:id="1200241655">
          <w:marLeft w:val="0"/>
          <w:marRight w:val="0"/>
          <w:marTop w:val="0"/>
          <w:marBottom w:val="0"/>
          <w:divBdr>
            <w:top w:val="none" w:sz="0" w:space="0" w:color="auto"/>
            <w:left w:val="none" w:sz="0" w:space="0" w:color="auto"/>
            <w:bottom w:val="none" w:sz="0" w:space="0" w:color="auto"/>
            <w:right w:val="none" w:sz="0" w:space="0" w:color="auto"/>
          </w:divBdr>
        </w:div>
        <w:div w:id="344939575">
          <w:marLeft w:val="0"/>
          <w:marRight w:val="0"/>
          <w:marTop w:val="0"/>
          <w:marBottom w:val="0"/>
          <w:divBdr>
            <w:top w:val="none" w:sz="0" w:space="0" w:color="auto"/>
            <w:left w:val="none" w:sz="0" w:space="0" w:color="auto"/>
            <w:bottom w:val="none" w:sz="0" w:space="0" w:color="auto"/>
            <w:right w:val="none" w:sz="0" w:space="0" w:color="auto"/>
          </w:divBdr>
        </w:div>
        <w:div w:id="1207332294">
          <w:marLeft w:val="0"/>
          <w:marRight w:val="0"/>
          <w:marTop w:val="0"/>
          <w:marBottom w:val="0"/>
          <w:divBdr>
            <w:top w:val="none" w:sz="0" w:space="0" w:color="auto"/>
            <w:left w:val="none" w:sz="0" w:space="0" w:color="auto"/>
            <w:bottom w:val="none" w:sz="0" w:space="0" w:color="auto"/>
            <w:right w:val="none" w:sz="0" w:space="0" w:color="auto"/>
          </w:divBdr>
        </w:div>
        <w:div w:id="2067605874">
          <w:marLeft w:val="0"/>
          <w:marRight w:val="0"/>
          <w:marTop w:val="0"/>
          <w:marBottom w:val="0"/>
          <w:divBdr>
            <w:top w:val="none" w:sz="0" w:space="0" w:color="auto"/>
            <w:left w:val="none" w:sz="0" w:space="0" w:color="auto"/>
            <w:bottom w:val="none" w:sz="0" w:space="0" w:color="auto"/>
            <w:right w:val="none" w:sz="0" w:space="0" w:color="auto"/>
          </w:divBdr>
        </w:div>
        <w:div w:id="490608054">
          <w:marLeft w:val="0"/>
          <w:marRight w:val="0"/>
          <w:marTop w:val="0"/>
          <w:marBottom w:val="0"/>
          <w:divBdr>
            <w:top w:val="none" w:sz="0" w:space="0" w:color="auto"/>
            <w:left w:val="none" w:sz="0" w:space="0" w:color="auto"/>
            <w:bottom w:val="none" w:sz="0" w:space="0" w:color="auto"/>
            <w:right w:val="none" w:sz="0" w:space="0" w:color="auto"/>
          </w:divBdr>
        </w:div>
        <w:div w:id="1955596098">
          <w:marLeft w:val="0"/>
          <w:marRight w:val="0"/>
          <w:marTop w:val="0"/>
          <w:marBottom w:val="0"/>
          <w:divBdr>
            <w:top w:val="none" w:sz="0" w:space="0" w:color="auto"/>
            <w:left w:val="none" w:sz="0" w:space="0" w:color="auto"/>
            <w:bottom w:val="none" w:sz="0" w:space="0" w:color="auto"/>
            <w:right w:val="none" w:sz="0" w:space="0" w:color="auto"/>
          </w:divBdr>
        </w:div>
        <w:div w:id="116606874">
          <w:marLeft w:val="0"/>
          <w:marRight w:val="0"/>
          <w:marTop w:val="0"/>
          <w:marBottom w:val="0"/>
          <w:divBdr>
            <w:top w:val="none" w:sz="0" w:space="0" w:color="auto"/>
            <w:left w:val="none" w:sz="0" w:space="0" w:color="auto"/>
            <w:bottom w:val="none" w:sz="0" w:space="0" w:color="auto"/>
            <w:right w:val="none" w:sz="0" w:space="0" w:color="auto"/>
          </w:divBdr>
        </w:div>
      </w:divsChild>
    </w:div>
    <w:div w:id="666514313">
      <w:bodyDiv w:val="1"/>
      <w:marLeft w:val="0"/>
      <w:marRight w:val="0"/>
      <w:marTop w:val="0"/>
      <w:marBottom w:val="0"/>
      <w:divBdr>
        <w:top w:val="none" w:sz="0" w:space="0" w:color="auto"/>
        <w:left w:val="none" w:sz="0" w:space="0" w:color="auto"/>
        <w:bottom w:val="none" w:sz="0" w:space="0" w:color="auto"/>
        <w:right w:val="none" w:sz="0" w:space="0" w:color="auto"/>
      </w:divBdr>
      <w:divsChild>
        <w:div w:id="87622126">
          <w:marLeft w:val="0"/>
          <w:marRight w:val="0"/>
          <w:marTop w:val="0"/>
          <w:marBottom w:val="0"/>
          <w:divBdr>
            <w:top w:val="none" w:sz="0" w:space="0" w:color="auto"/>
            <w:left w:val="none" w:sz="0" w:space="0" w:color="auto"/>
            <w:bottom w:val="none" w:sz="0" w:space="0" w:color="auto"/>
            <w:right w:val="none" w:sz="0" w:space="0" w:color="auto"/>
          </w:divBdr>
        </w:div>
        <w:div w:id="184830335">
          <w:marLeft w:val="0"/>
          <w:marRight w:val="0"/>
          <w:marTop w:val="0"/>
          <w:marBottom w:val="0"/>
          <w:divBdr>
            <w:top w:val="none" w:sz="0" w:space="0" w:color="auto"/>
            <w:left w:val="none" w:sz="0" w:space="0" w:color="auto"/>
            <w:bottom w:val="none" w:sz="0" w:space="0" w:color="auto"/>
            <w:right w:val="none" w:sz="0" w:space="0" w:color="auto"/>
          </w:divBdr>
        </w:div>
        <w:div w:id="906066769">
          <w:marLeft w:val="0"/>
          <w:marRight w:val="0"/>
          <w:marTop w:val="0"/>
          <w:marBottom w:val="0"/>
          <w:divBdr>
            <w:top w:val="none" w:sz="0" w:space="0" w:color="auto"/>
            <w:left w:val="none" w:sz="0" w:space="0" w:color="auto"/>
            <w:bottom w:val="none" w:sz="0" w:space="0" w:color="auto"/>
            <w:right w:val="none" w:sz="0" w:space="0" w:color="auto"/>
          </w:divBdr>
        </w:div>
        <w:div w:id="2095739374">
          <w:marLeft w:val="0"/>
          <w:marRight w:val="0"/>
          <w:marTop w:val="0"/>
          <w:marBottom w:val="0"/>
          <w:divBdr>
            <w:top w:val="none" w:sz="0" w:space="0" w:color="auto"/>
            <w:left w:val="none" w:sz="0" w:space="0" w:color="auto"/>
            <w:bottom w:val="none" w:sz="0" w:space="0" w:color="auto"/>
            <w:right w:val="none" w:sz="0" w:space="0" w:color="auto"/>
          </w:divBdr>
        </w:div>
        <w:div w:id="1626233103">
          <w:marLeft w:val="0"/>
          <w:marRight w:val="0"/>
          <w:marTop w:val="0"/>
          <w:marBottom w:val="0"/>
          <w:divBdr>
            <w:top w:val="none" w:sz="0" w:space="0" w:color="auto"/>
            <w:left w:val="none" w:sz="0" w:space="0" w:color="auto"/>
            <w:bottom w:val="none" w:sz="0" w:space="0" w:color="auto"/>
            <w:right w:val="none" w:sz="0" w:space="0" w:color="auto"/>
          </w:divBdr>
        </w:div>
        <w:div w:id="890386908">
          <w:marLeft w:val="0"/>
          <w:marRight w:val="0"/>
          <w:marTop w:val="0"/>
          <w:marBottom w:val="0"/>
          <w:divBdr>
            <w:top w:val="none" w:sz="0" w:space="0" w:color="auto"/>
            <w:left w:val="none" w:sz="0" w:space="0" w:color="auto"/>
            <w:bottom w:val="none" w:sz="0" w:space="0" w:color="auto"/>
            <w:right w:val="none" w:sz="0" w:space="0" w:color="auto"/>
          </w:divBdr>
        </w:div>
        <w:div w:id="1221483130">
          <w:marLeft w:val="0"/>
          <w:marRight w:val="0"/>
          <w:marTop w:val="0"/>
          <w:marBottom w:val="0"/>
          <w:divBdr>
            <w:top w:val="none" w:sz="0" w:space="0" w:color="auto"/>
            <w:left w:val="none" w:sz="0" w:space="0" w:color="auto"/>
            <w:bottom w:val="none" w:sz="0" w:space="0" w:color="auto"/>
            <w:right w:val="none" w:sz="0" w:space="0" w:color="auto"/>
          </w:divBdr>
        </w:div>
        <w:div w:id="232937167">
          <w:marLeft w:val="0"/>
          <w:marRight w:val="0"/>
          <w:marTop w:val="0"/>
          <w:marBottom w:val="0"/>
          <w:divBdr>
            <w:top w:val="none" w:sz="0" w:space="0" w:color="auto"/>
            <w:left w:val="none" w:sz="0" w:space="0" w:color="auto"/>
            <w:bottom w:val="none" w:sz="0" w:space="0" w:color="auto"/>
            <w:right w:val="none" w:sz="0" w:space="0" w:color="auto"/>
          </w:divBdr>
        </w:div>
        <w:div w:id="1466434230">
          <w:marLeft w:val="0"/>
          <w:marRight w:val="0"/>
          <w:marTop w:val="0"/>
          <w:marBottom w:val="0"/>
          <w:divBdr>
            <w:top w:val="none" w:sz="0" w:space="0" w:color="auto"/>
            <w:left w:val="none" w:sz="0" w:space="0" w:color="auto"/>
            <w:bottom w:val="none" w:sz="0" w:space="0" w:color="auto"/>
            <w:right w:val="none" w:sz="0" w:space="0" w:color="auto"/>
          </w:divBdr>
        </w:div>
        <w:div w:id="431710934">
          <w:marLeft w:val="0"/>
          <w:marRight w:val="0"/>
          <w:marTop w:val="0"/>
          <w:marBottom w:val="0"/>
          <w:divBdr>
            <w:top w:val="none" w:sz="0" w:space="0" w:color="auto"/>
            <w:left w:val="none" w:sz="0" w:space="0" w:color="auto"/>
            <w:bottom w:val="none" w:sz="0" w:space="0" w:color="auto"/>
            <w:right w:val="none" w:sz="0" w:space="0" w:color="auto"/>
          </w:divBdr>
        </w:div>
        <w:div w:id="1436244273">
          <w:marLeft w:val="0"/>
          <w:marRight w:val="0"/>
          <w:marTop w:val="0"/>
          <w:marBottom w:val="0"/>
          <w:divBdr>
            <w:top w:val="none" w:sz="0" w:space="0" w:color="auto"/>
            <w:left w:val="none" w:sz="0" w:space="0" w:color="auto"/>
            <w:bottom w:val="none" w:sz="0" w:space="0" w:color="auto"/>
            <w:right w:val="none" w:sz="0" w:space="0" w:color="auto"/>
          </w:divBdr>
        </w:div>
        <w:div w:id="1251431465">
          <w:marLeft w:val="0"/>
          <w:marRight w:val="0"/>
          <w:marTop w:val="0"/>
          <w:marBottom w:val="0"/>
          <w:divBdr>
            <w:top w:val="none" w:sz="0" w:space="0" w:color="auto"/>
            <w:left w:val="none" w:sz="0" w:space="0" w:color="auto"/>
            <w:bottom w:val="none" w:sz="0" w:space="0" w:color="auto"/>
            <w:right w:val="none" w:sz="0" w:space="0" w:color="auto"/>
          </w:divBdr>
        </w:div>
        <w:div w:id="1139415967">
          <w:marLeft w:val="0"/>
          <w:marRight w:val="0"/>
          <w:marTop w:val="0"/>
          <w:marBottom w:val="0"/>
          <w:divBdr>
            <w:top w:val="none" w:sz="0" w:space="0" w:color="auto"/>
            <w:left w:val="none" w:sz="0" w:space="0" w:color="auto"/>
            <w:bottom w:val="none" w:sz="0" w:space="0" w:color="auto"/>
            <w:right w:val="none" w:sz="0" w:space="0" w:color="auto"/>
          </w:divBdr>
        </w:div>
        <w:div w:id="918444117">
          <w:marLeft w:val="0"/>
          <w:marRight w:val="0"/>
          <w:marTop w:val="0"/>
          <w:marBottom w:val="0"/>
          <w:divBdr>
            <w:top w:val="none" w:sz="0" w:space="0" w:color="auto"/>
            <w:left w:val="none" w:sz="0" w:space="0" w:color="auto"/>
            <w:bottom w:val="none" w:sz="0" w:space="0" w:color="auto"/>
            <w:right w:val="none" w:sz="0" w:space="0" w:color="auto"/>
          </w:divBdr>
        </w:div>
        <w:div w:id="1465267792">
          <w:marLeft w:val="0"/>
          <w:marRight w:val="0"/>
          <w:marTop w:val="0"/>
          <w:marBottom w:val="0"/>
          <w:divBdr>
            <w:top w:val="none" w:sz="0" w:space="0" w:color="auto"/>
            <w:left w:val="none" w:sz="0" w:space="0" w:color="auto"/>
            <w:bottom w:val="none" w:sz="0" w:space="0" w:color="auto"/>
            <w:right w:val="none" w:sz="0" w:space="0" w:color="auto"/>
          </w:divBdr>
        </w:div>
        <w:div w:id="792097019">
          <w:marLeft w:val="0"/>
          <w:marRight w:val="0"/>
          <w:marTop w:val="0"/>
          <w:marBottom w:val="0"/>
          <w:divBdr>
            <w:top w:val="none" w:sz="0" w:space="0" w:color="auto"/>
            <w:left w:val="none" w:sz="0" w:space="0" w:color="auto"/>
            <w:bottom w:val="none" w:sz="0" w:space="0" w:color="auto"/>
            <w:right w:val="none" w:sz="0" w:space="0" w:color="auto"/>
          </w:divBdr>
        </w:div>
        <w:div w:id="1908227289">
          <w:marLeft w:val="0"/>
          <w:marRight w:val="0"/>
          <w:marTop w:val="0"/>
          <w:marBottom w:val="0"/>
          <w:divBdr>
            <w:top w:val="none" w:sz="0" w:space="0" w:color="auto"/>
            <w:left w:val="none" w:sz="0" w:space="0" w:color="auto"/>
            <w:bottom w:val="none" w:sz="0" w:space="0" w:color="auto"/>
            <w:right w:val="none" w:sz="0" w:space="0" w:color="auto"/>
          </w:divBdr>
        </w:div>
        <w:div w:id="1675451479">
          <w:marLeft w:val="0"/>
          <w:marRight w:val="0"/>
          <w:marTop w:val="0"/>
          <w:marBottom w:val="0"/>
          <w:divBdr>
            <w:top w:val="none" w:sz="0" w:space="0" w:color="auto"/>
            <w:left w:val="none" w:sz="0" w:space="0" w:color="auto"/>
            <w:bottom w:val="none" w:sz="0" w:space="0" w:color="auto"/>
            <w:right w:val="none" w:sz="0" w:space="0" w:color="auto"/>
          </w:divBdr>
        </w:div>
      </w:divsChild>
    </w:div>
    <w:div w:id="895972222">
      <w:bodyDiv w:val="1"/>
      <w:marLeft w:val="0"/>
      <w:marRight w:val="0"/>
      <w:marTop w:val="0"/>
      <w:marBottom w:val="0"/>
      <w:divBdr>
        <w:top w:val="none" w:sz="0" w:space="0" w:color="auto"/>
        <w:left w:val="none" w:sz="0" w:space="0" w:color="auto"/>
        <w:bottom w:val="none" w:sz="0" w:space="0" w:color="auto"/>
        <w:right w:val="none" w:sz="0" w:space="0" w:color="auto"/>
      </w:divBdr>
      <w:divsChild>
        <w:div w:id="1267887803">
          <w:marLeft w:val="0"/>
          <w:marRight w:val="0"/>
          <w:marTop w:val="0"/>
          <w:marBottom w:val="0"/>
          <w:divBdr>
            <w:top w:val="none" w:sz="0" w:space="0" w:color="auto"/>
            <w:left w:val="none" w:sz="0" w:space="0" w:color="auto"/>
            <w:bottom w:val="none" w:sz="0" w:space="0" w:color="auto"/>
            <w:right w:val="none" w:sz="0" w:space="0" w:color="auto"/>
          </w:divBdr>
        </w:div>
        <w:div w:id="381638829">
          <w:marLeft w:val="0"/>
          <w:marRight w:val="0"/>
          <w:marTop w:val="0"/>
          <w:marBottom w:val="0"/>
          <w:divBdr>
            <w:top w:val="none" w:sz="0" w:space="0" w:color="auto"/>
            <w:left w:val="none" w:sz="0" w:space="0" w:color="auto"/>
            <w:bottom w:val="none" w:sz="0" w:space="0" w:color="auto"/>
            <w:right w:val="none" w:sz="0" w:space="0" w:color="auto"/>
          </w:divBdr>
        </w:div>
        <w:div w:id="286859769">
          <w:marLeft w:val="0"/>
          <w:marRight w:val="0"/>
          <w:marTop w:val="0"/>
          <w:marBottom w:val="0"/>
          <w:divBdr>
            <w:top w:val="none" w:sz="0" w:space="0" w:color="auto"/>
            <w:left w:val="none" w:sz="0" w:space="0" w:color="auto"/>
            <w:bottom w:val="none" w:sz="0" w:space="0" w:color="auto"/>
            <w:right w:val="none" w:sz="0" w:space="0" w:color="auto"/>
          </w:divBdr>
        </w:div>
        <w:div w:id="1735858304">
          <w:marLeft w:val="0"/>
          <w:marRight w:val="0"/>
          <w:marTop w:val="0"/>
          <w:marBottom w:val="0"/>
          <w:divBdr>
            <w:top w:val="none" w:sz="0" w:space="0" w:color="auto"/>
            <w:left w:val="none" w:sz="0" w:space="0" w:color="auto"/>
            <w:bottom w:val="none" w:sz="0" w:space="0" w:color="auto"/>
            <w:right w:val="none" w:sz="0" w:space="0" w:color="auto"/>
          </w:divBdr>
        </w:div>
        <w:div w:id="1899513808">
          <w:marLeft w:val="0"/>
          <w:marRight w:val="0"/>
          <w:marTop w:val="0"/>
          <w:marBottom w:val="0"/>
          <w:divBdr>
            <w:top w:val="none" w:sz="0" w:space="0" w:color="auto"/>
            <w:left w:val="none" w:sz="0" w:space="0" w:color="auto"/>
            <w:bottom w:val="none" w:sz="0" w:space="0" w:color="auto"/>
            <w:right w:val="none" w:sz="0" w:space="0" w:color="auto"/>
          </w:divBdr>
        </w:div>
        <w:div w:id="263997214">
          <w:marLeft w:val="0"/>
          <w:marRight w:val="0"/>
          <w:marTop w:val="0"/>
          <w:marBottom w:val="0"/>
          <w:divBdr>
            <w:top w:val="none" w:sz="0" w:space="0" w:color="auto"/>
            <w:left w:val="none" w:sz="0" w:space="0" w:color="auto"/>
            <w:bottom w:val="none" w:sz="0" w:space="0" w:color="auto"/>
            <w:right w:val="none" w:sz="0" w:space="0" w:color="auto"/>
          </w:divBdr>
        </w:div>
        <w:div w:id="2010251907">
          <w:marLeft w:val="0"/>
          <w:marRight w:val="0"/>
          <w:marTop w:val="0"/>
          <w:marBottom w:val="0"/>
          <w:divBdr>
            <w:top w:val="none" w:sz="0" w:space="0" w:color="auto"/>
            <w:left w:val="none" w:sz="0" w:space="0" w:color="auto"/>
            <w:bottom w:val="none" w:sz="0" w:space="0" w:color="auto"/>
            <w:right w:val="none" w:sz="0" w:space="0" w:color="auto"/>
          </w:divBdr>
        </w:div>
        <w:div w:id="1978954911">
          <w:marLeft w:val="0"/>
          <w:marRight w:val="0"/>
          <w:marTop w:val="0"/>
          <w:marBottom w:val="0"/>
          <w:divBdr>
            <w:top w:val="none" w:sz="0" w:space="0" w:color="auto"/>
            <w:left w:val="none" w:sz="0" w:space="0" w:color="auto"/>
            <w:bottom w:val="none" w:sz="0" w:space="0" w:color="auto"/>
            <w:right w:val="none" w:sz="0" w:space="0" w:color="auto"/>
          </w:divBdr>
        </w:div>
      </w:divsChild>
    </w:div>
    <w:div w:id="947547847">
      <w:bodyDiv w:val="1"/>
      <w:marLeft w:val="0"/>
      <w:marRight w:val="0"/>
      <w:marTop w:val="0"/>
      <w:marBottom w:val="0"/>
      <w:divBdr>
        <w:top w:val="none" w:sz="0" w:space="0" w:color="auto"/>
        <w:left w:val="none" w:sz="0" w:space="0" w:color="auto"/>
        <w:bottom w:val="none" w:sz="0" w:space="0" w:color="auto"/>
        <w:right w:val="none" w:sz="0" w:space="0" w:color="auto"/>
      </w:divBdr>
      <w:divsChild>
        <w:div w:id="1895384442">
          <w:marLeft w:val="0"/>
          <w:marRight w:val="0"/>
          <w:marTop w:val="0"/>
          <w:marBottom w:val="0"/>
          <w:divBdr>
            <w:top w:val="none" w:sz="0" w:space="0" w:color="auto"/>
            <w:left w:val="none" w:sz="0" w:space="0" w:color="auto"/>
            <w:bottom w:val="none" w:sz="0" w:space="0" w:color="auto"/>
            <w:right w:val="none" w:sz="0" w:space="0" w:color="auto"/>
          </w:divBdr>
        </w:div>
        <w:div w:id="1660965460">
          <w:marLeft w:val="0"/>
          <w:marRight w:val="0"/>
          <w:marTop w:val="0"/>
          <w:marBottom w:val="0"/>
          <w:divBdr>
            <w:top w:val="none" w:sz="0" w:space="0" w:color="auto"/>
            <w:left w:val="none" w:sz="0" w:space="0" w:color="auto"/>
            <w:bottom w:val="none" w:sz="0" w:space="0" w:color="auto"/>
            <w:right w:val="none" w:sz="0" w:space="0" w:color="auto"/>
          </w:divBdr>
        </w:div>
        <w:div w:id="1894265941">
          <w:marLeft w:val="0"/>
          <w:marRight w:val="0"/>
          <w:marTop w:val="0"/>
          <w:marBottom w:val="0"/>
          <w:divBdr>
            <w:top w:val="none" w:sz="0" w:space="0" w:color="auto"/>
            <w:left w:val="none" w:sz="0" w:space="0" w:color="auto"/>
            <w:bottom w:val="none" w:sz="0" w:space="0" w:color="auto"/>
            <w:right w:val="none" w:sz="0" w:space="0" w:color="auto"/>
          </w:divBdr>
        </w:div>
        <w:div w:id="644701798">
          <w:marLeft w:val="0"/>
          <w:marRight w:val="0"/>
          <w:marTop w:val="0"/>
          <w:marBottom w:val="0"/>
          <w:divBdr>
            <w:top w:val="none" w:sz="0" w:space="0" w:color="auto"/>
            <w:left w:val="none" w:sz="0" w:space="0" w:color="auto"/>
            <w:bottom w:val="none" w:sz="0" w:space="0" w:color="auto"/>
            <w:right w:val="none" w:sz="0" w:space="0" w:color="auto"/>
          </w:divBdr>
        </w:div>
        <w:div w:id="33507847">
          <w:marLeft w:val="0"/>
          <w:marRight w:val="0"/>
          <w:marTop w:val="0"/>
          <w:marBottom w:val="0"/>
          <w:divBdr>
            <w:top w:val="none" w:sz="0" w:space="0" w:color="auto"/>
            <w:left w:val="none" w:sz="0" w:space="0" w:color="auto"/>
            <w:bottom w:val="none" w:sz="0" w:space="0" w:color="auto"/>
            <w:right w:val="none" w:sz="0" w:space="0" w:color="auto"/>
          </w:divBdr>
        </w:div>
        <w:div w:id="353456401">
          <w:marLeft w:val="0"/>
          <w:marRight w:val="0"/>
          <w:marTop w:val="0"/>
          <w:marBottom w:val="0"/>
          <w:divBdr>
            <w:top w:val="none" w:sz="0" w:space="0" w:color="auto"/>
            <w:left w:val="none" w:sz="0" w:space="0" w:color="auto"/>
            <w:bottom w:val="none" w:sz="0" w:space="0" w:color="auto"/>
            <w:right w:val="none" w:sz="0" w:space="0" w:color="auto"/>
          </w:divBdr>
        </w:div>
        <w:div w:id="697656931">
          <w:marLeft w:val="0"/>
          <w:marRight w:val="0"/>
          <w:marTop w:val="0"/>
          <w:marBottom w:val="0"/>
          <w:divBdr>
            <w:top w:val="none" w:sz="0" w:space="0" w:color="auto"/>
            <w:left w:val="none" w:sz="0" w:space="0" w:color="auto"/>
            <w:bottom w:val="none" w:sz="0" w:space="0" w:color="auto"/>
            <w:right w:val="none" w:sz="0" w:space="0" w:color="auto"/>
          </w:divBdr>
        </w:div>
        <w:div w:id="81462894">
          <w:marLeft w:val="0"/>
          <w:marRight w:val="0"/>
          <w:marTop w:val="0"/>
          <w:marBottom w:val="0"/>
          <w:divBdr>
            <w:top w:val="none" w:sz="0" w:space="0" w:color="auto"/>
            <w:left w:val="none" w:sz="0" w:space="0" w:color="auto"/>
            <w:bottom w:val="none" w:sz="0" w:space="0" w:color="auto"/>
            <w:right w:val="none" w:sz="0" w:space="0" w:color="auto"/>
          </w:divBdr>
        </w:div>
      </w:divsChild>
    </w:div>
    <w:div w:id="1317875510">
      <w:bodyDiv w:val="1"/>
      <w:marLeft w:val="0"/>
      <w:marRight w:val="0"/>
      <w:marTop w:val="0"/>
      <w:marBottom w:val="0"/>
      <w:divBdr>
        <w:top w:val="none" w:sz="0" w:space="0" w:color="auto"/>
        <w:left w:val="none" w:sz="0" w:space="0" w:color="auto"/>
        <w:bottom w:val="none" w:sz="0" w:space="0" w:color="auto"/>
        <w:right w:val="none" w:sz="0" w:space="0" w:color="auto"/>
      </w:divBdr>
      <w:divsChild>
        <w:div w:id="2023511885">
          <w:marLeft w:val="0"/>
          <w:marRight w:val="0"/>
          <w:marTop w:val="0"/>
          <w:marBottom w:val="0"/>
          <w:divBdr>
            <w:top w:val="none" w:sz="0" w:space="0" w:color="auto"/>
            <w:left w:val="none" w:sz="0" w:space="0" w:color="auto"/>
            <w:bottom w:val="none" w:sz="0" w:space="0" w:color="auto"/>
            <w:right w:val="none" w:sz="0" w:space="0" w:color="auto"/>
          </w:divBdr>
        </w:div>
        <w:div w:id="1217934782">
          <w:marLeft w:val="0"/>
          <w:marRight w:val="0"/>
          <w:marTop w:val="0"/>
          <w:marBottom w:val="0"/>
          <w:divBdr>
            <w:top w:val="none" w:sz="0" w:space="0" w:color="auto"/>
            <w:left w:val="none" w:sz="0" w:space="0" w:color="auto"/>
            <w:bottom w:val="none" w:sz="0" w:space="0" w:color="auto"/>
            <w:right w:val="none" w:sz="0" w:space="0" w:color="auto"/>
          </w:divBdr>
        </w:div>
        <w:div w:id="1152676735">
          <w:marLeft w:val="0"/>
          <w:marRight w:val="0"/>
          <w:marTop w:val="0"/>
          <w:marBottom w:val="0"/>
          <w:divBdr>
            <w:top w:val="none" w:sz="0" w:space="0" w:color="auto"/>
            <w:left w:val="none" w:sz="0" w:space="0" w:color="auto"/>
            <w:bottom w:val="none" w:sz="0" w:space="0" w:color="auto"/>
            <w:right w:val="none" w:sz="0" w:space="0" w:color="auto"/>
          </w:divBdr>
        </w:div>
        <w:div w:id="163129485">
          <w:marLeft w:val="0"/>
          <w:marRight w:val="0"/>
          <w:marTop w:val="0"/>
          <w:marBottom w:val="0"/>
          <w:divBdr>
            <w:top w:val="none" w:sz="0" w:space="0" w:color="auto"/>
            <w:left w:val="none" w:sz="0" w:space="0" w:color="auto"/>
            <w:bottom w:val="none" w:sz="0" w:space="0" w:color="auto"/>
            <w:right w:val="none" w:sz="0" w:space="0" w:color="auto"/>
          </w:divBdr>
        </w:div>
        <w:div w:id="1283725987">
          <w:marLeft w:val="0"/>
          <w:marRight w:val="0"/>
          <w:marTop w:val="0"/>
          <w:marBottom w:val="0"/>
          <w:divBdr>
            <w:top w:val="none" w:sz="0" w:space="0" w:color="auto"/>
            <w:left w:val="none" w:sz="0" w:space="0" w:color="auto"/>
            <w:bottom w:val="none" w:sz="0" w:space="0" w:color="auto"/>
            <w:right w:val="none" w:sz="0" w:space="0" w:color="auto"/>
          </w:divBdr>
        </w:div>
        <w:div w:id="1983345808">
          <w:marLeft w:val="0"/>
          <w:marRight w:val="0"/>
          <w:marTop w:val="0"/>
          <w:marBottom w:val="0"/>
          <w:divBdr>
            <w:top w:val="none" w:sz="0" w:space="0" w:color="auto"/>
            <w:left w:val="none" w:sz="0" w:space="0" w:color="auto"/>
            <w:bottom w:val="none" w:sz="0" w:space="0" w:color="auto"/>
            <w:right w:val="none" w:sz="0" w:space="0" w:color="auto"/>
          </w:divBdr>
        </w:div>
        <w:div w:id="1930504707">
          <w:marLeft w:val="0"/>
          <w:marRight w:val="0"/>
          <w:marTop w:val="0"/>
          <w:marBottom w:val="0"/>
          <w:divBdr>
            <w:top w:val="none" w:sz="0" w:space="0" w:color="auto"/>
            <w:left w:val="none" w:sz="0" w:space="0" w:color="auto"/>
            <w:bottom w:val="none" w:sz="0" w:space="0" w:color="auto"/>
            <w:right w:val="none" w:sz="0" w:space="0" w:color="auto"/>
          </w:divBdr>
        </w:div>
        <w:div w:id="1019745403">
          <w:marLeft w:val="0"/>
          <w:marRight w:val="0"/>
          <w:marTop w:val="0"/>
          <w:marBottom w:val="0"/>
          <w:divBdr>
            <w:top w:val="none" w:sz="0" w:space="0" w:color="auto"/>
            <w:left w:val="none" w:sz="0" w:space="0" w:color="auto"/>
            <w:bottom w:val="none" w:sz="0" w:space="0" w:color="auto"/>
            <w:right w:val="none" w:sz="0" w:space="0" w:color="auto"/>
          </w:divBdr>
        </w:div>
      </w:divsChild>
    </w:div>
    <w:div w:id="1535540971">
      <w:bodyDiv w:val="1"/>
      <w:marLeft w:val="0"/>
      <w:marRight w:val="0"/>
      <w:marTop w:val="0"/>
      <w:marBottom w:val="0"/>
      <w:divBdr>
        <w:top w:val="none" w:sz="0" w:space="0" w:color="auto"/>
        <w:left w:val="none" w:sz="0" w:space="0" w:color="auto"/>
        <w:bottom w:val="none" w:sz="0" w:space="0" w:color="auto"/>
        <w:right w:val="none" w:sz="0" w:space="0" w:color="auto"/>
      </w:divBdr>
    </w:div>
    <w:div w:id="1722629339">
      <w:bodyDiv w:val="1"/>
      <w:marLeft w:val="0"/>
      <w:marRight w:val="0"/>
      <w:marTop w:val="0"/>
      <w:marBottom w:val="0"/>
      <w:divBdr>
        <w:top w:val="none" w:sz="0" w:space="0" w:color="auto"/>
        <w:left w:val="none" w:sz="0" w:space="0" w:color="auto"/>
        <w:bottom w:val="none" w:sz="0" w:space="0" w:color="auto"/>
        <w:right w:val="none" w:sz="0" w:space="0" w:color="auto"/>
      </w:divBdr>
      <w:divsChild>
        <w:div w:id="140537342">
          <w:marLeft w:val="0"/>
          <w:marRight w:val="0"/>
          <w:marTop w:val="0"/>
          <w:marBottom w:val="0"/>
          <w:divBdr>
            <w:top w:val="none" w:sz="0" w:space="0" w:color="auto"/>
            <w:left w:val="none" w:sz="0" w:space="0" w:color="auto"/>
            <w:bottom w:val="none" w:sz="0" w:space="0" w:color="auto"/>
            <w:right w:val="none" w:sz="0" w:space="0" w:color="auto"/>
          </w:divBdr>
        </w:div>
        <w:div w:id="1646355478">
          <w:marLeft w:val="0"/>
          <w:marRight w:val="0"/>
          <w:marTop w:val="0"/>
          <w:marBottom w:val="0"/>
          <w:divBdr>
            <w:top w:val="none" w:sz="0" w:space="0" w:color="auto"/>
            <w:left w:val="none" w:sz="0" w:space="0" w:color="auto"/>
            <w:bottom w:val="none" w:sz="0" w:space="0" w:color="auto"/>
            <w:right w:val="none" w:sz="0" w:space="0" w:color="auto"/>
          </w:divBdr>
        </w:div>
        <w:div w:id="1406950443">
          <w:marLeft w:val="0"/>
          <w:marRight w:val="0"/>
          <w:marTop w:val="0"/>
          <w:marBottom w:val="0"/>
          <w:divBdr>
            <w:top w:val="none" w:sz="0" w:space="0" w:color="auto"/>
            <w:left w:val="none" w:sz="0" w:space="0" w:color="auto"/>
            <w:bottom w:val="none" w:sz="0" w:space="0" w:color="auto"/>
            <w:right w:val="none" w:sz="0" w:space="0" w:color="auto"/>
          </w:divBdr>
        </w:div>
        <w:div w:id="328220226">
          <w:marLeft w:val="0"/>
          <w:marRight w:val="0"/>
          <w:marTop w:val="0"/>
          <w:marBottom w:val="0"/>
          <w:divBdr>
            <w:top w:val="none" w:sz="0" w:space="0" w:color="auto"/>
            <w:left w:val="none" w:sz="0" w:space="0" w:color="auto"/>
            <w:bottom w:val="none" w:sz="0" w:space="0" w:color="auto"/>
            <w:right w:val="none" w:sz="0" w:space="0" w:color="auto"/>
          </w:divBdr>
        </w:div>
        <w:div w:id="2033067737">
          <w:marLeft w:val="0"/>
          <w:marRight w:val="0"/>
          <w:marTop w:val="0"/>
          <w:marBottom w:val="0"/>
          <w:divBdr>
            <w:top w:val="none" w:sz="0" w:space="0" w:color="auto"/>
            <w:left w:val="none" w:sz="0" w:space="0" w:color="auto"/>
            <w:bottom w:val="none" w:sz="0" w:space="0" w:color="auto"/>
            <w:right w:val="none" w:sz="0" w:space="0" w:color="auto"/>
          </w:divBdr>
        </w:div>
        <w:div w:id="1636444896">
          <w:marLeft w:val="0"/>
          <w:marRight w:val="0"/>
          <w:marTop w:val="0"/>
          <w:marBottom w:val="0"/>
          <w:divBdr>
            <w:top w:val="none" w:sz="0" w:space="0" w:color="auto"/>
            <w:left w:val="none" w:sz="0" w:space="0" w:color="auto"/>
            <w:bottom w:val="none" w:sz="0" w:space="0" w:color="auto"/>
            <w:right w:val="none" w:sz="0" w:space="0" w:color="auto"/>
          </w:divBdr>
        </w:div>
        <w:div w:id="1921601806">
          <w:marLeft w:val="0"/>
          <w:marRight w:val="0"/>
          <w:marTop w:val="0"/>
          <w:marBottom w:val="0"/>
          <w:divBdr>
            <w:top w:val="none" w:sz="0" w:space="0" w:color="auto"/>
            <w:left w:val="none" w:sz="0" w:space="0" w:color="auto"/>
            <w:bottom w:val="none" w:sz="0" w:space="0" w:color="auto"/>
            <w:right w:val="none" w:sz="0" w:space="0" w:color="auto"/>
          </w:divBdr>
        </w:div>
        <w:div w:id="907157440">
          <w:marLeft w:val="0"/>
          <w:marRight w:val="0"/>
          <w:marTop w:val="0"/>
          <w:marBottom w:val="0"/>
          <w:divBdr>
            <w:top w:val="none" w:sz="0" w:space="0" w:color="auto"/>
            <w:left w:val="none" w:sz="0" w:space="0" w:color="auto"/>
            <w:bottom w:val="none" w:sz="0" w:space="0" w:color="auto"/>
            <w:right w:val="none" w:sz="0" w:space="0" w:color="auto"/>
          </w:divBdr>
        </w:div>
        <w:div w:id="701789455">
          <w:marLeft w:val="0"/>
          <w:marRight w:val="0"/>
          <w:marTop w:val="0"/>
          <w:marBottom w:val="0"/>
          <w:divBdr>
            <w:top w:val="none" w:sz="0" w:space="0" w:color="auto"/>
            <w:left w:val="none" w:sz="0" w:space="0" w:color="auto"/>
            <w:bottom w:val="none" w:sz="0" w:space="0" w:color="auto"/>
            <w:right w:val="none" w:sz="0" w:space="0" w:color="auto"/>
          </w:divBdr>
        </w:div>
        <w:div w:id="1852254487">
          <w:marLeft w:val="0"/>
          <w:marRight w:val="0"/>
          <w:marTop w:val="0"/>
          <w:marBottom w:val="0"/>
          <w:divBdr>
            <w:top w:val="none" w:sz="0" w:space="0" w:color="auto"/>
            <w:left w:val="none" w:sz="0" w:space="0" w:color="auto"/>
            <w:bottom w:val="none" w:sz="0" w:space="0" w:color="auto"/>
            <w:right w:val="none" w:sz="0" w:space="0" w:color="auto"/>
          </w:divBdr>
        </w:div>
      </w:divsChild>
    </w:div>
    <w:div w:id="2119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i.journal.imp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1896</Words>
  <Characters>1081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ПЕРЕДАЄТЬСЯ АВТОРАМ</vt:lpstr>
    </vt:vector>
  </TitlesOfParts>
  <Company>ONAFT</Company>
  <LinksUpToDate>false</LinksUpToDate>
  <CharactersWithSpaces>2972</CharactersWithSpaces>
  <SharedDoc>false</SharedDoc>
  <HLinks>
    <vt:vector size="12" baseType="variant">
      <vt:variant>
        <vt:i4>6619207</vt:i4>
      </vt:variant>
      <vt:variant>
        <vt:i4>0</vt:i4>
      </vt:variant>
      <vt:variant>
        <vt:i4>0</vt:i4>
      </vt:variant>
      <vt:variant>
        <vt:i4>5</vt:i4>
      </vt:variant>
      <vt:variant>
        <vt:lpwstr>mailto:ei.journal.impeer@gmail.com</vt:lpwstr>
      </vt:variant>
      <vt:variant>
        <vt:lpwstr/>
      </vt:variant>
      <vt:variant>
        <vt:i4>2228338</vt:i4>
      </vt:variant>
      <vt:variant>
        <vt:i4>-1</vt:i4>
      </vt:variant>
      <vt:variant>
        <vt:i4>1032</vt:i4>
      </vt:variant>
      <vt:variant>
        <vt:i4>1</vt:i4>
      </vt:variant>
      <vt:variant>
        <vt:lpwstr>http://ei-journal.com/public/site/images/eiimpeerodua/cover.jpg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ПЕРЕДАЄТЬСЯ АВТОРАМ</dc:title>
  <dc:creator>ramzina</dc:creator>
  <cp:lastModifiedBy>EMPLOYEE</cp:lastModifiedBy>
  <cp:revision>2</cp:revision>
  <cp:lastPrinted>2012-04-09T18:42:00Z</cp:lastPrinted>
  <dcterms:created xsi:type="dcterms:W3CDTF">2023-05-03T07:30:00Z</dcterms:created>
  <dcterms:modified xsi:type="dcterms:W3CDTF">2023-05-03T07:30:00Z</dcterms:modified>
</cp:coreProperties>
</file>